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B90" w:rsidRDefault="00761B90" w:rsidP="00761B90">
      <w:pPr>
        <w:rPr>
          <w:rFonts w:ascii="Verdana" w:hAnsi="Verdana"/>
          <w:b/>
          <w:sz w:val="18"/>
          <w:szCs w:val="18"/>
        </w:rPr>
      </w:pPr>
      <w:r>
        <w:rPr>
          <w:rFonts w:ascii="Verdana" w:hAnsi="Verdana"/>
          <w:b/>
          <w:noProof/>
          <w:sz w:val="18"/>
          <w:szCs w:val="18"/>
        </w:rPr>
        <w:drawing>
          <wp:inline distT="0" distB="0" distL="0" distR="0">
            <wp:extent cx="590550" cy="590550"/>
            <wp:effectExtent l="19050" t="0" r="0" b="0"/>
            <wp:docPr id="1"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6"/>
                    <pic:cNvPicPr>
                      <a:picLocks noChangeAspect="1" noChangeArrowheads="1"/>
                    </pic:cNvPicPr>
                  </pic:nvPicPr>
                  <pic:blipFill>
                    <a:blip r:embed="rId4"/>
                    <a:srcRect/>
                    <a:stretch>
                      <a:fillRect/>
                    </a:stretch>
                  </pic:blipFill>
                  <pic:spPr bwMode="auto">
                    <a:xfrm>
                      <a:off x="0" y="0"/>
                      <a:ext cx="590550" cy="590550"/>
                    </a:xfrm>
                    <a:prstGeom prst="rect">
                      <a:avLst/>
                    </a:prstGeom>
                    <a:noFill/>
                    <a:ln w="9525">
                      <a:noFill/>
                      <a:miter lim="800000"/>
                      <a:headEnd/>
                      <a:tailEnd/>
                    </a:ln>
                  </pic:spPr>
                </pic:pic>
              </a:graphicData>
            </a:graphic>
          </wp:inline>
        </w:drawing>
      </w:r>
    </w:p>
    <w:p w:rsidR="00761B90" w:rsidRPr="00D10C87" w:rsidRDefault="00761B90" w:rsidP="00761B90">
      <w:pPr>
        <w:spacing w:after="0" w:line="240" w:lineRule="auto"/>
        <w:rPr>
          <w:rFonts w:ascii="Verdana" w:hAnsi="Verdana"/>
          <w:b/>
          <w:sz w:val="18"/>
          <w:szCs w:val="18"/>
        </w:rPr>
      </w:pPr>
      <w:r w:rsidRPr="00D10C87">
        <w:rPr>
          <w:rFonts w:ascii="Verdana" w:hAnsi="Verdana"/>
          <w:b/>
          <w:sz w:val="18"/>
          <w:szCs w:val="18"/>
        </w:rPr>
        <w:t xml:space="preserve">ΕΛΛΗΝΙΚΗ ΔΗΜΟΚΡΑΤΙΑ </w:t>
      </w:r>
    </w:p>
    <w:p w:rsidR="00761B90" w:rsidRPr="009C41F9" w:rsidRDefault="00761B90" w:rsidP="00761B90">
      <w:pPr>
        <w:spacing w:after="0" w:line="240" w:lineRule="auto"/>
        <w:rPr>
          <w:rFonts w:ascii="Verdana" w:hAnsi="Verdana"/>
          <w:b/>
          <w:sz w:val="18"/>
          <w:szCs w:val="18"/>
        </w:rPr>
      </w:pPr>
      <w:r>
        <w:rPr>
          <w:rFonts w:ascii="Verdana" w:hAnsi="Verdana"/>
          <w:b/>
          <w:sz w:val="18"/>
          <w:szCs w:val="18"/>
        </w:rPr>
        <w:t>ΝΟΜΟΣ</w:t>
      </w:r>
      <w:r w:rsidRPr="009C41F9">
        <w:rPr>
          <w:rFonts w:ascii="Verdana" w:hAnsi="Verdana"/>
          <w:b/>
          <w:sz w:val="18"/>
          <w:szCs w:val="18"/>
        </w:rPr>
        <w:t xml:space="preserve"> ΛΕΥΚΑΔΑΣ</w:t>
      </w:r>
    </w:p>
    <w:p w:rsidR="00761B90" w:rsidRPr="009C41F9" w:rsidRDefault="00761B90" w:rsidP="00761B90">
      <w:pPr>
        <w:spacing w:after="0" w:line="240" w:lineRule="auto"/>
        <w:rPr>
          <w:rFonts w:ascii="Verdana" w:hAnsi="Verdana"/>
          <w:b/>
          <w:sz w:val="18"/>
          <w:szCs w:val="18"/>
        </w:rPr>
      </w:pPr>
      <w:r>
        <w:rPr>
          <w:rFonts w:ascii="Verdana" w:hAnsi="Verdana"/>
          <w:b/>
          <w:sz w:val="18"/>
          <w:szCs w:val="18"/>
        </w:rPr>
        <w:t>ΔΗΜΟΣ</w:t>
      </w:r>
      <w:r w:rsidRPr="009C41F9">
        <w:rPr>
          <w:rFonts w:ascii="Verdana" w:hAnsi="Verdana"/>
          <w:b/>
          <w:sz w:val="18"/>
          <w:szCs w:val="18"/>
        </w:rPr>
        <w:t xml:space="preserve"> ΛΕΥΚΑΔΑΣ</w:t>
      </w:r>
    </w:p>
    <w:p w:rsidR="00761B90" w:rsidRPr="00D10C87" w:rsidRDefault="00761B90" w:rsidP="00761B90">
      <w:pPr>
        <w:spacing w:after="0" w:line="240" w:lineRule="auto"/>
        <w:rPr>
          <w:rFonts w:ascii="Verdana" w:hAnsi="Verdana"/>
          <w:sz w:val="18"/>
          <w:szCs w:val="18"/>
        </w:rPr>
      </w:pPr>
    </w:p>
    <w:p w:rsidR="00761B90" w:rsidRPr="00761B90" w:rsidRDefault="00F0628E" w:rsidP="00F0628E">
      <w:pPr>
        <w:spacing w:after="0" w:line="240" w:lineRule="auto"/>
        <w:rPr>
          <w:rFonts w:ascii="Verdana" w:hAnsi="Verdana"/>
          <w:b/>
          <w:sz w:val="18"/>
          <w:szCs w:val="18"/>
        </w:rPr>
      </w:pPr>
      <w:r>
        <w:rPr>
          <w:rFonts w:ascii="Verdana" w:hAnsi="Verdana"/>
          <w:b/>
          <w:sz w:val="18"/>
          <w:szCs w:val="18"/>
        </w:rPr>
        <w:t xml:space="preserve">                                                                                      </w:t>
      </w:r>
      <w:r w:rsidR="00761B90" w:rsidRPr="00D10C87">
        <w:rPr>
          <w:rFonts w:ascii="Verdana" w:hAnsi="Verdana"/>
          <w:b/>
          <w:sz w:val="18"/>
          <w:szCs w:val="18"/>
        </w:rPr>
        <w:t xml:space="preserve">Αρ. </w:t>
      </w:r>
      <w:proofErr w:type="spellStart"/>
      <w:r w:rsidR="00761B90" w:rsidRPr="00D10C87">
        <w:rPr>
          <w:rFonts w:ascii="Verdana" w:hAnsi="Verdana"/>
          <w:b/>
          <w:sz w:val="18"/>
          <w:szCs w:val="18"/>
        </w:rPr>
        <w:t>Πρωτ</w:t>
      </w:r>
      <w:proofErr w:type="spellEnd"/>
      <w:r w:rsidR="00761B90" w:rsidRPr="00D10C87">
        <w:rPr>
          <w:rFonts w:ascii="Verdana" w:hAnsi="Verdana"/>
          <w:b/>
          <w:sz w:val="18"/>
          <w:szCs w:val="18"/>
        </w:rPr>
        <w:t xml:space="preserve">. </w:t>
      </w:r>
      <w:r>
        <w:rPr>
          <w:rFonts w:ascii="Verdana" w:hAnsi="Verdana"/>
          <w:b/>
          <w:sz w:val="18"/>
          <w:szCs w:val="18"/>
        </w:rPr>
        <w:t>6171/28-03-2023</w:t>
      </w:r>
      <w:r w:rsidR="00761B90" w:rsidRPr="00D10C87">
        <w:rPr>
          <w:rFonts w:ascii="Verdana" w:hAnsi="Verdana"/>
          <w:b/>
          <w:sz w:val="18"/>
          <w:szCs w:val="18"/>
        </w:rPr>
        <w:t xml:space="preserve"> </w:t>
      </w:r>
    </w:p>
    <w:p w:rsidR="00761B90" w:rsidRPr="00761B90" w:rsidRDefault="00761B90" w:rsidP="00761B90">
      <w:pPr>
        <w:spacing w:after="0" w:line="240" w:lineRule="auto"/>
        <w:jc w:val="center"/>
        <w:rPr>
          <w:rFonts w:ascii="Verdana" w:hAnsi="Verdana"/>
          <w:b/>
          <w:sz w:val="18"/>
          <w:szCs w:val="18"/>
        </w:rPr>
      </w:pPr>
    </w:p>
    <w:p w:rsidR="00761B90" w:rsidRPr="00D10C87" w:rsidRDefault="00761B90" w:rsidP="00761B90">
      <w:pPr>
        <w:spacing w:after="0" w:line="240" w:lineRule="auto"/>
        <w:jc w:val="center"/>
        <w:rPr>
          <w:rFonts w:ascii="Verdana" w:hAnsi="Verdana"/>
          <w:b/>
          <w:sz w:val="18"/>
          <w:szCs w:val="18"/>
        </w:rPr>
      </w:pPr>
      <w:r>
        <w:rPr>
          <w:rFonts w:ascii="Verdana" w:hAnsi="Verdana"/>
          <w:b/>
          <w:sz w:val="18"/>
          <w:szCs w:val="18"/>
        </w:rPr>
        <w:t>ΠΕΡΙΛΗΨΗ</w:t>
      </w:r>
      <w:r w:rsidRPr="00D10C87">
        <w:rPr>
          <w:rFonts w:ascii="Verdana" w:hAnsi="Verdana"/>
          <w:b/>
          <w:sz w:val="18"/>
          <w:szCs w:val="18"/>
        </w:rPr>
        <w:t xml:space="preserve"> </w:t>
      </w:r>
      <w:r>
        <w:rPr>
          <w:rFonts w:ascii="Verdana" w:hAnsi="Verdana"/>
          <w:b/>
          <w:sz w:val="18"/>
          <w:szCs w:val="18"/>
        </w:rPr>
        <w:t xml:space="preserve">ΗΛΕΚΤΡΟΝΙΚΟΥ </w:t>
      </w:r>
      <w:r w:rsidRPr="00D10C87">
        <w:rPr>
          <w:rFonts w:ascii="Verdana" w:hAnsi="Verdana"/>
          <w:b/>
          <w:sz w:val="18"/>
          <w:szCs w:val="18"/>
        </w:rPr>
        <w:t xml:space="preserve">ΑΝΟΙΚΤΟΥ ΔΙΑΓΩΝΙΣΜΟΥ </w:t>
      </w:r>
      <w:r>
        <w:rPr>
          <w:rFonts w:ascii="Verdana" w:hAnsi="Verdana"/>
          <w:b/>
          <w:sz w:val="18"/>
          <w:szCs w:val="18"/>
        </w:rPr>
        <w:t xml:space="preserve">ΑΝΩ ΤΩΝ ΟΡΙΩΝ ΓΙΑ </w:t>
      </w:r>
      <w:r w:rsidRPr="00761B90">
        <w:rPr>
          <w:rFonts w:ascii="Verdana" w:hAnsi="Verdana"/>
          <w:b/>
          <w:sz w:val="18"/>
          <w:szCs w:val="18"/>
        </w:rPr>
        <w:t>«ΠΡΟΜΗΘΕΙΑ ΚΑΥΣΙΜΩΝ ΚΑΙ ΛΙΠΑΝΤΙΚΩΝ ΓΙΑ ΤΙΣ ΑΝΑΓΚΕΣ ΤΟΥ ΔΗΜΟΥ ΛΕΥΚΑΔΑΣ ΚΑΙ ΤΩΝ ΝΟΜΙΚΩΝ ΤΟΥ ΠΡΟΣΩΠΩΝ για δύο έτη»</w:t>
      </w:r>
    </w:p>
    <w:p w:rsidR="00761B90" w:rsidRPr="00825BB9" w:rsidRDefault="00761B90" w:rsidP="00761B90">
      <w:pPr>
        <w:spacing w:after="0" w:line="240" w:lineRule="auto"/>
        <w:jc w:val="center"/>
        <w:rPr>
          <w:rFonts w:ascii="Verdana" w:hAnsi="Verdana"/>
          <w:b/>
          <w:sz w:val="18"/>
          <w:szCs w:val="18"/>
        </w:rPr>
      </w:pPr>
      <w:r w:rsidRPr="00825BB9">
        <w:rPr>
          <w:rFonts w:ascii="Verdana" w:hAnsi="Verdana"/>
          <w:b/>
          <w:sz w:val="18"/>
          <w:szCs w:val="18"/>
        </w:rPr>
        <w:t xml:space="preserve"> </w:t>
      </w:r>
    </w:p>
    <w:p w:rsidR="00761B90" w:rsidRPr="00825BB9" w:rsidRDefault="00761B90" w:rsidP="00761B90">
      <w:pPr>
        <w:spacing w:after="0" w:line="240" w:lineRule="auto"/>
        <w:jc w:val="center"/>
        <w:rPr>
          <w:rFonts w:ascii="Verdana" w:hAnsi="Verdana"/>
          <w:b/>
          <w:sz w:val="18"/>
          <w:szCs w:val="18"/>
        </w:rPr>
      </w:pPr>
      <w:r>
        <w:rPr>
          <w:rFonts w:ascii="Verdana" w:hAnsi="Verdana"/>
          <w:b/>
          <w:sz w:val="18"/>
          <w:szCs w:val="18"/>
        </w:rPr>
        <w:t xml:space="preserve">Ο Αντιδήμαρχος </w:t>
      </w:r>
      <w:r w:rsidRPr="00825BB9">
        <w:rPr>
          <w:rFonts w:ascii="Verdana" w:hAnsi="Verdana"/>
          <w:b/>
          <w:sz w:val="18"/>
          <w:szCs w:val="18"/>
        </w:rPr>
        <w:t>Λευκάδας</w:t>
      </w:r>
    </w:p>
    <w:p w:rsidR="00761B90" w:rsidRPr="00D10C87" w:rsidRDefault="00761B90" w:rsidP="00761B90">
      <w:pPr>
        <w:spacing w:after="0" w:line="240" w:lineRule="auto"/>
        <w:jc w:val="both"/>
        <w:rPr>
          <w:rFonts w:ascii="Verdana" w:hAnsi="Verdana"/>
          <w:sz w:val="18"/>
          <w:szCs w:val="18"/>
        </w:rPr>
      </w:pPr>
    </w:p>
    <w:p w:rsidR="00761B90" w:rsidRDefault="00761B90" w:rsidP="00761B90">
      <w:pPr>
        <w:jc w:val="both"/>
        <w:rPr>
          <w:rFonts w:ascii="Verdana" w:hAnsi="Verdana"/>
          <w:sz w:val="18"/>
          <w:szCs w:val="18"/>
        </w:rPr>
      </w:pPr>
      <w:r>
        <w:rPr>
          <w:rFonts w:ascii="Verdana" w:hAnsi="Verdana"/>
          <w:sz w:val="18"/>
          <w:szCs w:val="18"/>
        </w:rPr>
        <w:t xml:space="preserve">προκηρύσσει </w:t>
      </w:r>
      <w:r w:rsidRPr="00D10C87">
        <w:rPr>
          <w:rFonts w:ascii="Verdana" w:hAnsi="Verdana"/>
          <w:sz w:val="18"/>
          <w:szCs w:val="18"/>
        </w:rPr>
        <w:t xml:space="preserve"> ηλεκτρονικό ανοικτό διαγωνισμό </w:t>
      </w:r>
      <w:r>
        <w:rPr>
          <w:rFonts w:ascii="Verdana" w:hAnsi="Verdana"/>
          <w:sz w:val="18"/>
          <w:szCs w:val="18"/>
        </w:rPr>
        <w:t xml:space="preserve">άνω των ορίων </w:t>
      </w:r>
      <w:r w:rsidRPr="00D10C87">
        <w:rPr>
          <w:rFonts w:ascii="Verdana" w:hAnsi="Verdana"/>
          <w:sz w:val="18"/>
          <w:szCs w:val="18"/>
        </w:rPr>
        <w:t>με σφραγισμένες προσφορές για την ανάδειξη αναδόχο</w:t>
      </w:r>
      <w:r>
        <w:rPr>
          <w:rFonts w:ascii="Verdana" w:hAnsi="Verdana"/>
          <w:sz w:val="18"/>
          <w:szCs w:val="18"/>
        </w:rPr>
        <w:t xml:space="preserve">υ εκτέλεσης της </w:t>
      </w:r>
      <w:r>
        <w:rPr>
          <w:rFonts w:ascii="Verdana" w:hAnsi="Verdana"/>
          <w:b/>
          <w:sz w:val="18"/>
          <w:szCs w:val="18"/>
        </w:rPr>
        <w:t xml:space="preserve">ΠΡΟΜΗΘΕΙΑΣ </w:t>
      </w:r>
      <w:r w:rsidRPr="00761B90">
        <w:rPr>
          <w:rFonts w:ascii="Verdana" w:hAnsi="Verdana"/>
          <w:b/>
          <w:sz w:val="18"/>
          <w:szCs w:val="18"/>
        </w:rPr>
        <w:t>ΚΑΥΣΙΜΩΝ ΚΑΙ ΛΙΠΑΝΤΙΚΩΝ ΓΙΑ ΤΙΣ ΑΝΑΓΚΕΣ ΤΟΥ ΔΗΜΟΥ ΛΕΥΚΑΔΑΣ ΚΑΙ ΤΩΝ ΝΟΜΙΚΩΝ ΤΟΥ ΠΡΟΣΩΠΩΝ για δύο έτη</w:t>
      </w:r>
      <w:r w:rsidRPr="00D026DE">
        <w:rPr>
          <w:rFonts w:ascii="Verdana" w:hAnsi="Verdana"/>
          <w:b/>
          <w:sz w:val="18"/>
          <w:szCs w:val="18"/>
        </w:rPr>
        <w:t xml:space="preserve"> </w:t>
      </w:r>
      <w:r w:rsidRPr="00D10C87">
        <w:rPr>
          <w:rFonts w:ascii="Verdana" w:hAnsi="Verdana"/>
          <w:sz w:val="18"/>
          <w:szCs w:val="18"/>
        </w:rPr>
        <w:t xml:space="preserve">προϋπολογισμού </w:t>
      </w:r>
      <w:r>
        <w:rPr>
          <w:rFonts w:ascii="Verdana" w:hAnsi="Verdana"/>
          <w:b/>
          <w:sz w:val="18"/>
          <w:szCs w:val="18"/>
        </w:rPr>
        <w:t xml:space="preserve"> </w:t>
      </w:r>
      <w:r w:rsidRPr="00761B90">
        <w:rPr>
          <w:rFonts w:ascii="Verdana" w:hAnsi="Verdana"/>
          <w:b/>
          <w:sz w:val="18"/>
          <w:szCs w:val="18"/>
        </w:rPr>
        <w:t>1.210.639,652</w:t>
      </w:r>
      <w:r w:rsidRPr="004A52A9">
        <w:t xml:space="preserve"> </w:t>
      </w:r>
      <w:r w:rsidRPr="00DD5777">
        <w:rPr>
          <w:rFonts w:ascii="Verdana" w:hAnsi="Verdana"/>
          <w:b/>
          <w:sz w:val="18"/>
          <w:szCs w:val="18"/>
        </w:rPr>
        <w:t xml:space="preserve"> </w:t>
      </w:r>
      <w:r w:rsidRPr="00D10C87">
        <w:rPr>
          <w:rFonts w:ascii="Verdana" w:hAnsi="Verdana"/>
          <w:b/>
          <w:sz w:val="18"/>
          <w:szCs w:val="18"/>
        </w:rPr>
        <w:t>ευρώ</w:t>
      </w:r>
      <w:r w:rsidRPr="00D10C87">
        <w:rPr>
          <w:rFonts w:ascii="Verdana" w:hAnsi="Verdana"/>
          <w:sz w:val="18"/>
          <w:szCs w:val="18"/>
        </w:rPr>
        <w:t xml:space="preserve"> με το Φ.Π.Α.</w:t>
      </w:r>
      <w:r w:rsidRPr="00825BB9">
        <w:rPr>
          <w:rFonts w:ascii="Verdana" w:hAnsi="Verdana"/>
          <w:sz w:val="18"/>
          <w:szCs w:val="18"/>
        </w:rPr>
        <w:t>24%</w:t>
      </w:r>
      <w:r>
        <w:rPr>
          <w:rFonts w:ascii="Verdana" w:hAnsi="Verdana"/>
          <w:sz w:val="18"/>
          <w:szCs w:val="18"/>
        </w:rPr>
        <w:t xml:space="preserve"> </w:t>
      </w:r>
    </w:p>
    <w:p w:rsidR="00761B90" w:rsidRPr="00761B90" w:rsidRDefault="00761B90" w:rsidP="00761B90">
      <w:pPr>
        <w:jc w:val="both"/>
        <w:rPr>
          <w:rFonts w:ascii="Verdana" w:hAnsi="Verdana"/>
          <w:sz w:val="18"/>
          <w:szCs w:val="18"/>
        </w:rPr>
      </w:pPr>
      <w:r w:rsidRPr="00761B90">
        <w:rPr>
          <w:rFonts w:ascii="Verdana" w:hAnsi="Verdana"/>
          <w:sz w:val="18"/>
          <w:szCs w:val="18"/>
        </w:rPr>
        <w:t>Κάθε διαγωνιζόμενος μπορεί να συμμετέχει στο διαγωνισμό υποβάλλοντας προσφορά σε ένα ή περισσότερα Τμήματα (φορέα) και σε μία ή σε περισσότερες ομάδες ή σε όλες τις ομάδες του ενδεικτικού προϋπολογισμού, αλλά για το σύνολο των ειδών και ποσοτήτων του κάθε Τμήματος ή Ομάδας.</w:t>
      </w:r>
    </w:p>
    <w:p w:rsidR="00761B90" w:rsidRPr="00761B90" w:rsidRDefault="00761B90" w:rsidP="00761B90">
      <w:pPr>
        <w:jc w:val="both"/>
        <w:rPr>
          <w:rFonts w:ascii="Verdana" w:hAnsi="Verdana"/>
          <w:sz w:val="18"/>
          <w:szCs w:val="18"/>
        </w:rPr>
      </w:pPr>
      <w:r w:rsidRPr="00761B90">
        <w:rPr>
          <w:rFonts w:ascii="Verdana" w:hAnsi="Verdana"/>
          <w:sz w:val="18"/>
          <w:szCs w:val="18"/>
        </w:rPr>
        <w:t xml:space="preserve">Η σύμβαση θα ανατεθεί με το κριτήριο της πλέον συμφέρουσας από οικονομική άποψη προσφοράς, βάσει της τιμής  </w:t>
      </w:r>
    </w:p>
    <w:p w:rsidR="00761B90" w:rsidRPr="00761B90" w:rsidRDefault="00761B90" w:rsidP="00761B90">
      <w:pPr>
        <w:jc w:val="both"/>
        <w:rPr>
          <w:rFonts w:ascii="Verdana" w:hAnsi="Verdana"/>
          <w:sz w:val="18"/>
          <w:szCs w:val="18"/>
        </w:rPr>
      </w:pPr>
      <w:r w:rsidRPr="004B1DB2">
        <w:rPr>
          <w:rFonts w:ascii="Verdana" w:hAnsi="Verdana"/>
          <w:sz w:val="18"/>
          <w:szCs w:val="18"/>
        </w:rPr>
        <w:t>-Για τα καύσιμα το μεγαλύτερο ποσοστό έκπτωσης.</w:t>
      </w:r>
      <w:r w:rsidRPr="00761B90">
        <w:rPr>
          <w:rFonts w:ascii="Verdana" w:hAnsi="Verdana"/>
          <w:sz w:val="18"/>
          <w:szCs w:val="18"/>
        </w:rPr>
        <w:t xml:space="preserve"> Οι τιμές προσφοράς σε ευρώ στα υγρά καύσιμα θα πρέπει να δίδονται με ποσοστό έκπτωσης επί τοις εκατό (%) επί της εκάστοτε διαμορφούμενης μέσης μηνιαίας λιανικής τιμής πώλησης έκαστου είδους (πετρέλαιο κίνησης, βενζίνη αμόλυβδη και πετρέλαιο θέρμανσης), του Παρατηρητηρίου Τιμών Υγρών Καυσίμων του Υπουργείου Ανάπτυξης και Ανταγωνιστικότητας για την συγκεκριμένη περιφερειακή ενότητα του νομού όπου θα βρίσκεται η έδρα το αναδόχου. </w:t>
      </w:r>
    </w:p>
    <w:p w:rsidR="00761B90" w:rsidRPr="004B1DB2" w:rsidRDefault="00761B90" w:rsidP="00761B90">
      <w:pPr>
        <w:jc w:val="both"/>
        <w:rPr>
          <w:rFonts w:ascii="Verdana" w:hAnsi="Verdana"/>
          <w:sz w:val="18"/>
          <w:szCs w:val="18"/>
        </w:rPr>
      </w:pPr>
      <w:r w:rsidRPr="004B1DB2">
        <w:rPr>
          <w:rFonts w:ascii="Verdana" w:hAnsi="Verdana"/>
          <w:sz w:val="18"/>
          <w:szCs w:val="18"/>
        </w:rPr>
        <w:t>-Για τα λιπαντικά η χαμηλότερη τιμή στο σύνολο των ειδών.</w:t>
      </w:r>
    </w:p>
    <w:p w:rsidR="00761B90" w:rsidRPr="00E67574" w:rsidRDefault="00761B90" w:rsidP="00761B90">
      <w:pPr>
        <w:jc w:val="both"/>
        <w:rPr>
          <w:rFonts w:ascii="Verdana" w:hAnsi="Verdana"/>
          <w:b/>
          <w:sz w:val="18"/>
          <w:szCs w:val="18"/>
        </w:rPr>
      </w:pPr>
      <w:r w:rsidRPr="00E67574">
        <w:rPr>
          <w:rFonts w:ascii="Verdana" w:hAnsi="Verdana"/>
          <w:b/>
          <w:sz w:val="18"/>
          <w:szCs w:val="18"/>
        </w:rPr>
        <w:t>1. Αναθέτουσα Αρχή - Στοιχεία επικοινωνίας:</w:t>
      </w:r>
    </w:p>
    <w:p w:rsidR="00761B90" w:rsidRPr="000C3924" w:rsidRDefault="00761B90" w:rsidP="00761B90">
      <w:pPr>
        <w:jc w:val="both"/>
        <w:rPr>
          <w:rFonts w:ascii="Verdana" w:hAnsi="Verdana" w:cs="Tahoma"/>
          <w:sz w:val="18"/>
          <w:szCs w:val="18"/>
        </w:rPr>
      </w:pPr>
      <w:r>
        <w:rPr>
          <w:rFonts w:ascii="Verdana" w:hAnsi="Verdana" w:cs="Tahoma"/>
          <w:sz w:val="18"/>
          <w:szCs w:val="18"/>
        </w:rPr>
        <w:t xml:space="preserve">Αναθέτουσα αρχή: ΔΗΜΟΣ ΛΕΥΚΑΔΑΣ, Οδός: Υπ. </w:t>
      </w:r>
      <w:proofErr w:type="spellStart"/>
      <w:r>
        <w:rPr>
          <w:rFonts w:ascii="Verdana" w:hAnsi="Verdana" w:cs="Tahoma"/>
          <w:sz w:val="18"/>
          <w:szCs w:val="18"/>
        </w:rPr>
        <w:t>Κατωπόδη</w:t>
      </w:r>
      <w:proofErr w:type="spellEnd"/>
      <w:r>
        <w:rPr>
          <w:rFonts w:ascii="Verdana" w:hAnsi="Verdana" w:cs="Tahoma"/>
          <w:sz w:val="18"/>
          <w:szCs w:val="18"/>
        </w:rPr>
        <w:t xml:space="preserve"> και Αντ. </w:t>
      </w:r>
      <w:proofErr w:type="spellStart"/>
      <w:r>
        <w:rPr>
          <w:rFonts w:ascii="Verdana" w:hAnsi="Verdana" w:cs="Tahoma"/>
          <w:sz w:val="18"/>
          <w:szCs w:val="18"/>
        </w:rPr>
        <w:t>Τζεβελέκη</w:t>
      </w:r>
      <w:proofErr w:type="spellEnd"/>
      <w:r>
        <w:rPr>
          <w:rFonts w:ascii="Verdana" w:hAnsi="Verdana" w:cs="Tahoma"/>
          <w:sz w:val="18"/>
          <w:szCs w:val="18"/>
        </w:rPr>
        <w:t xml:space="preserve">, 31100 Λευκάδα, Τηλ.:26453 60610, </w:t>
      </w:r>
      <w:r>
        <w:rPr>
          <w:rFonts w:ascii="Verdana" w:hAnsi="Verdana" w:cs="Tahoma"/>
          <w:sz w:val="18"/>
          <w:szCs w:val="18"/>
          <w:lang w:val="en-US"/>
        </w:rPr>
        <w:t>E</w:t>
      </w:r>
      <w:r>
        <w:rPr>
          <w:rFonts w:ascii="Verdana" w:hAnsi="Verdana" w:cs="Tahoma"/>
          <w:sz w:val="18"/>
          <w:szCs w:val="18"/>
        </w:rPr>
        <w:t>-</w:t>
      </w:r>
      <w:r>
        <w:rPr>
          <w:rFonts w:ascii="Verdana" w:hAnsi="Verdana" w:cs="Tahoma"/>
          <w:sz w:val="18"/>
          <w:szCs w:val="18"/>
          <w:lang w:val="en-US"/>
        </w:rPr>
        <w:t>mail</w:t>
      </w:r>
      <w:r>
        <w:rPr>
          <w:rFonts w:ascii="Verdana" w:hAnsi="Verdana" w:cs="Tahoma"/>
          <w:sz w:val="18"/>
          <w:szCs w:val="18"/>
        </w:rPr>
        <w:t xml:space="preserve">: </w:t>
      </w:r>
      <w:hyperlink r:id="rId5" w:history="1">
        <w:r>
          <w:rPr>
            <w:rStyle w:val="-"/>
            <w:rFonts w:ascii="Verdana" w:hAnsi="Verdana" w:cs="Tahoma"/>
            <w:sz w:val="18"/>
            <w:szCs w:val="18"/>
          </w:rPr>
          <w:t>info@lefkada.gov.gr</w:t>
        </w:r>
      </w:hyperlink>
      <w:r>
        <w:rPr>
          <w:rFonts w:ascii="Verdana" w:hAnsi="Verdana" w:cs="Tahoma"/>
          <w:sz w:val="18"/>
          <w:szCs w:val="18"/>
        </w:rPr>
        <w:t xml:space="preserve">, Ιστοσελίδα: </w:t>
      </w:r>
      <w:hyperlink r:id="rId6" w:history="1">
        <w:r w:rsidRPr="00793E4F">
          <w:rPr>
            <w:rStyle w:val="-"/>
            <w:rFonts w:ascii="Verdana" w:hAnsi="Verdana" w:cs="Tahoma"/>
            <w:sz w:val="18"/>
            <w:szCs w:val="18"/>
            <w:lang w:val="en-US"/>
          </w:rPr>
          <w:t>www</w:t>
        </w:r>
        <w:r w:rsidRPr="00793E4F">
          <w:rPr>
            <w:rStyle w:val="-"/>
            <w:rFonts w:ascii="Verdana" w:hAnsi="Verdana" w:cs="Tahoma"/>
            <w:sz w:val="18"/>
            <w:szCs w:val="18"/>
          </w:rPr>
          <w:t>.</w:t>
        </w:r>
        <w:proofErr w:type="spellStart"/>
        <w:r w:rsidRPr="00793E4F">
          <w:rPr>
            <w:rStyle w:val="-"/>
            <w:rFonts w:ascii="Verdana" w:hAnsi="Verdana" w:cs="Tahoma"/>
            <w:sz w:val="18"/>
            <w:szCs w:val="18"/>
            <w:lang w:val="en-US"/>
          </w:rPr>
          <w:t>lefkada</w:t>
        </w:r>
        <w:proofErr w:type="spellEnd"/>
        <w:r w:rsidRPr="00793E4F">
          <w:rPr>
            <w:rStyle w:val="-"/>
            <w:rFonts w:ascii="Verdana" w:hAnsi="Verdana" w:cs="Tahoma"/>
            <w:sz w:val="18"/>
            <w:szCs w:val="18"/>
          </w:rPr>
          <w:t>.</w:t>
        </w:r>
        <w:proofErr w:type="spellStart"/>
        <w:r w:rsidRPr="00793E4F">
          <w:rPr>
            <w:rStyle w:val="-"/>
            <w:rFonts w:ascii="Verdana" w:hAnsi="Verdana" w:cs="Tahoma"/>
            <w:sz w:val="18"/>
            <w:szCs w:val="18"/>
            <w:lang w:val="en-US"/>
          </w:rPr>
          <w:t>gov</w:t>
        </w:r>
        <w:proofErr w:type="spellEnd"/>
        <w:r w:rsidRPr="00793E4F">
          <w:rPr>
            <w:rStyle w:val="-"/>
            <w:rFonts w:ascii="Verdana" w:hAnsi="Verdana" w:cs="Tahoma"/>
            <w:sz w:val="18"/>
            <w:szCs w:val="18"/>
          </w:rPr>
          <w:t>.</w:t>
        </w:r>
        <w:proofErr w:type="spellStart"/>
        <w:r w:rsidRPr="00793E4F">
          <w:rPr>
            <w:rStyle w:val="-"/>
            <w:rFonts w:ascii="Verdana" w:hAnsi="Verdana" w:cs="Tahoma"/>
            <w:sz w:val="18"/>
            <w:szCs w:val="18"/>
            <w:lang w:val="en-US"/>
          </w:rPr>
          <w:t>gr</w:t>
        </w:r>
        <w:proofErr w:type="spellEnd"/>
      </w:hyperlink>
    </w:p>
    <w:p w:rsidR="004B1DB2" w:rsidRDefault="00761B90" w:rsidP="00761B90">
      <w:pPr>
        <w:pStyle w:val="normalwithoutspacing"/>
        <w:rPr>
          <w:rFonts w:ascii="Verdana" w:hAnsi="Verdana"/>
          <w:color w:val="000000"/>
          <w:sz w:val="18"/>
          <w:szCs w:val="18"/>
        </w:rPr>
      </w:pPr>
      <w:r>
        <w:rPr>
          <w:rFonts w:ascii="Verdana" w:hAnsi="Verdana" w:cs="Tahoma"/>
          <w:b/>
          <w:sz w:val="18"/>
          <w:szCs w:val="18"/>
        </w:rPr>
        <w:t>2. Πρόσβαση στα έγγραφα:</w:t>
      </w:r>
      <w:r w:rsidRPr="00E67574">
        <w:rPr>
          <w:rFonts w:ascii="Verdana" w:hAnsi="Verdana"/>
          <w:sz w:val="18"/>
          <w:szCs w:val="18"/>
        </w:rPr>
        <w:t xml:space="preserve"> </w:t>
      </w:r>
      <w:r w:rsidRPr="00D10C87">
        <w:rPr>
          <w:rFonts w:ascii="Verdana" w:hAnsi="Verdana"/>
          <w:sz w:val="18"/>
          <w:szCs w:val="18"/>
        </w:rPr>
        <w:t>Άμεση και δωρεάν πρόσβαση στα έγγραφα της σύμβασης υπά</w:t>
      </w:r>
      <w:r>
        <w:rPr>
          <w:rFonts w:ascii="Verdana" w:hAnsi="Verdana"/>
          <w:sz w:val="18"/>
          <w:szCs w:val="18"/>
        </w:rPr>
        <w:t>ρχει στη διεύθυνση</w:t>
      </w:r>
      <w:r w:rsidRPr="00D026DE">
        <w:rPr>
          <w:rFonts w:ascii="Verdana" w:hAnsi="Verdana"/>
          <w:sz w:val="18"/>
          <w:szCs w:val="18"/>
        </w:rPr>
        <w:t xml:space="preserve"> </w:t>
      </w:r>
      <w:r>
        <w:rPr>
          <w:rFonts w:ascii="Verdana" w:hAnsi="Verdana"/>
          <w:sz w:val="18"/>
          <w:szCs w:val="18"/>
        </w:rPr>
        <w:t xml:space="preserve">διαδικτύου </w:t>
      </w:r>
      <w:r w:rsidRPr="000065BC">
        <w:rPr>
          <w:rFonts w:ascii="Verdana" w:hAnsi="Verdana"/>
          <w:kern w:val="1"/>
          <w:sz w:val="18"/>
          <w:szCs w:val="18"/>
        </w:rPr>
        <w:t xml:space="preserve">της διαδικτυακής πύλης </w:t>
      </w:r>
      <w:proofErr w:type="spellStart"/>
      <w:r w:rsidRPr="000065BC">
        <w:rPr>
          <w:rFonts w:ascii="Verdana" w:hAnsi="Verdana"/>
          <w:kern w:val="1"/>
          <w:sz w:val="18"/>
          <w:szCs w:val="18"/>
        </w:rPr>
        <w:t>www.promitheus.gov.gr</w:t>
      </w:r>
      <w:proofErr w:type="spellEnd"/>
      <w:r w:rsidRPr="000065BC">
        <w:rPr>
          <w:rFonts w:ascii="Verdana" w:hAnsi="Verdana"/>
          <w:kern w:val="1"/>
          <w:sz w:val="18"/>
          <w:szCs w:val="18"/>
        </w:rPr>
        <w:t xml:space="preserve"> του Ε.Σ.Η.ΔΗ.Σ.</w:t>
      </w:r>
      <w:r>
        <w:rPr>
          <w:rFonts w:ascii="Verdana" w:hAnsi="Verdana"/>
          <w:kern w:val="1"/>
          <w:sz w:val="18"/>
          <w:szCs w:val="18"/>
        </w:rPr>
        <w:t xml:space="preserve">, </w:t>
      </w:r>
      <w:hyperlink r:id="rId7" w:history="1">
        <w:r w:rsidRPr="000065BC">
          <w:rPr>
            <w:rStyle w:val="-"/>
            <w:rFonts w:ascii="Verdana" w:hAnsi="Verdana"/>
            <w:color w:val="000000"/>
            <w:sz w:val="18"/>
            <w:szCs w:val="18"/>
          </w:rPr>
          <w:t>www.lefkada.gov.gr</w:t>
        </w:r>
      </w:hyperlink>
      <w:r w:rsidRPr="000065BC">
        <w:rPr>
          <w:rFonts w:ascii="Verdana" w:hAnsi="Verdana"/>
          <w:color w:val="000000"/>
          <w:sz w:val="18"/>
          <w:szCs w:val="18"/>
        </w:rPr>
        <w:t xml:space="preserve"> και </w:t>
      </w:r>
      <w:proofErr w:type="spellStart"/>
      <w:r w:rsidRPr="000065BC">
        <w:rPr>
          <w:rFonts w:ascii="Verdana" w:hAnsi="Verdana"/>
          <w:color w:val="000000"/>
          <w:sz w:val="18"/>
          <w:szCs w:val="18"/>
        </w:rPr>
        <w:t>www.promitheus.gov.gr</w:t>
      </w:r>
      <w:proofErr w:type="spellEnd"/>
      <w:r w:rsidRPr="000065BC">
        <w:rPr>
          <w:rFonts w:ascii="Verdana" w:hAnsi="Verdana"/>
          <w:color w:val="000000"/>
          <w:sz w:val="18"/>
          <w:szCs w:val="18"/>
        </w:rPr>
        <w:t xml:space="preserve"> του ΚΗΜΔΗΣ.</w:t>
      </w:r>
    </w:p>
    <w:p w:rsidR="00761B90" w:rsidRDefault="00761B90" w:rsidP="00761B90">
      <w:pPr>
        <w:pStyle w:val="normalwithoutspacing"/>
        <w:rPr>
          <w:rFonts w:ascii="Verdana" w:hAnsi="Verdana"/>
          <w:sz w:val="18"/>
          <w:szCs w:val="18"/>
        </w:rPr>
      </w:pPr>
      <w:r w:rsidRPr="000065BC">
        <w:rPr>
          <w:rFonts w:ascii="Verdana" w:hAnsi="Verdana"/>
          <w:sz w:val="18"/>
          <w:szCs w:val="18"/>
        </w:rPr>
        <w:tab/>
      </w:r>
    </w:p>
    <w:p w:rsidR="004B1DB2" w:rsidRDefault="00761B90" w:rsidP="004B1DB2">
      <w:pPr>
        <w:pStyle w:val="1"/>
        <w:spacing w:line="240" w:lineRule="auto"/>
        <w:ind w:left="0" w:right="0"/>
        <w:jc w:val="both"/>
        <w:rPr>
          <w:rFonts w:ascii="Verdana" w:hAnsi="Verdana" w:cs="Times"/>
          <w:sz w:val="18"/>
          <w:szCs w:val="18"/>
        </w:rPr>
      </w:pPr>
      <w:r>
        <w:rPr>
          <w:rFonts w:ascii="Verdana" w:hAnsi="Verdana" w:cs="Tahoma"/>
          <w:b/>
          <w:color w:val="000000"/>
          <w:sz w:val="18"/>
          <w:szCs w:val="18"/>
        </w:rPr>
        <w:t>3. Περιγραφή της δημόσιας σύμβασης:</w:t>
      </w:r>
      <w:r w:rsidR="004B1DB2" w:rsidRPr="004B1DB2">
        <w:rPr>
          <w:rFonts w:ascii="Verdana" w:hAnsi="Verdana"/>
          <w:sz w:val="18"/>
          <w:szCs w:val="18"/>
        </w:rPr>
        <w:t xml:space="preserve"> </w:t>
      </w:r>
      <w:r w:rsidR="004B1DB2">
        <w:rPr>
          <w:rFonts w:ascii="Verdana" w:hAnsi="Verdana"/>
          <w:sz w:val="18"/>
          <w:szCs w:val="18"/>
        </w:rPr>
        <w:t>Αντικείμενο της σύμβασης  είναι η</w:t>
      </w:r>
      <w:r w:rsidR="004B1DB2">
        <w:rPr>
          <w:rFonts w:ascii="Verdana" w:hAnsi="Verdana" w:cs="Comic Sans MS"/>
          <w:sz w:val="18"/>
          <w:szCs w:val="18"/>
        </w:rPr>
        <w:t xml:space="preserve"> προμήθεια υγρών καυσίμων και λιπαντικών για την κάλυψη των αναγκών του Δήμου Λευκάδας και των νομικών του προσώπων για δύο έτη για τα καύσιμα και ένα (1) έτος για τα λιπαντικά από την υπογραφή της σύμβασης, δηλαδή :Α) του Δήμου Λευκάδας, </w:t>
      </w:r>
      <w:r w:rsidR="004B1DB2">
        <w:rPr>
          <w:rFonts w:ascii="Verdana" w:hAnsi="Verdana" w:cs="Times"/>
          <w:sz w:val="18"/>
          <w:szCs w:val="18"/>
        </w:rPr>
        <w:t>Β) της Δ.Ε.Π.Ο.Κ.Α.Λ. (Δημοτική Επιχείρηση Πολιτιστικής, Οικονομικής, Τουριστικής &amp; Κοινωνικής Ανάπτυξης Δ. Λευκάδας), Γ) της Σχολικής Επιτροπής Πρωτοβάθμιας Εκπαίδευσης, Δ) της Σχολικής Επιτροπής Δευτεροβάθμιας Εκπαίδευσης.</w:t>
      </w:r>
    </w:p>
    <w:p w:rsidR="004B1DB2" w:rsidRPr="004B1DB2" w:rsidRDefault="004B1DB2" w:rsidP="004B1DB2">
      <w:pPr>
        <w:pStyle w:val="1"/>
        <w:spacing w:line="240" w:lineRule="auto"/>
        <w:ind w:left="0" w:right="0"/>
        <w:jc w:val="both"/>
        <w:rPr>
          <w:rFonts w:ascii="Verdana" w:hAnsi="Verdana" w:cs="Comic Sans MS"/>
          <w:sz w:val="18"/>
          <w:szCs w:val="18"/>
        </w:rPr>
      </w:pPr>
      <w:r w:rsidRPr="00CF5018">
        <w:rPr>
          <w:rFonts w:ascii="Verdana" w:hAnsi="Verdana" w:cs="Tahoma"/>
          <w:sz w:val="18"/>
          <w:szCs w:val="18"/>
        </w:rPr>
        <w:t>Η παρούσα σ</w:t>
      </w:r>
      <w:r>
        <w:rPr>
          <w:rFonts w:ascii="Verdana" w:hAnsi="Verdana" w:cs="Tahoma"/>
          <w:sz w:val="18"/>
          <w:szCs w:val="18"/>
        </w:rPr>
        <w:t xml:space="preserve">ύμβαση υποδιαιρείται σε </w:t>
      </w:r>
      <w:r w:rsidRPr="00CF5018">
        <w:rPr>
          <w:rFonts w:ascii="Verdana" w:hAnsi="Verdana" w:cs="Tahoma"/>
          <w:sz w:val="18"/>
          <w:szCs w:val="18"/>
        </w:rPr>
        <w:t>τμήματα</w:t>
      </w:r>
      <w:r>
        <w:rPr>
          <w:rFonts w:ascii="Verdana" w:hAnsi="Verdana" w:cs="Tahoma"/>
          <w:sz w:val="18"/>
          <w:szCs w:val="18"/>
        </w:rPr>
        <w:t>.</w:t>
      </w:r>
    </w:p>
    <w:p w:rsidR="00761B90" w:rsidRPr="00E67574" w:rsidRDefault="00761B90" w:rsidP="00761B90">
      <w:pPr>
        <w:pStyle w:val="a3"/>
        <w:rPr>
          <w:rFonts w:ascii="Verdana" w:hAnsi="Verdana" w:cs="Arial"/>
          <w:sz w:val="18"/>
          <w:szCs w:val="18"/>
        </w:rPr>
      </w:pPr>
    </w:p>
    <w:p w:rsidR="004B1DB2" w:rsidRDefault="004B1DB2" w:rsidP="00761B90">
      <w:pPr>
        <w:jc w:val="both"/>
        <w:rPr>
          <w:rFonts w:ascii="Verdana" w:hAnsi="Verdana" w:cs="Tahoma"/>
          <w:sz w:val="18"/>
          <w:szCs w:val="18"/>
        </w:rPr>
      </w:pPr>
    </w:p>
    <w:p w:rsidR="004B1DB2" w:rsidRDefault="004B1DB2" w:rsidP="00761B90">
      <w:pPr>
        <w:jc w:val="both"/>
        <w:rPr>
          <w:rFonts w:ascii="Verdana" w:hAnsi="Verdana" w:cs="Tahoma"/>
          <w:sz w:val="18"/>
          <w:szCs w:val="18"/>
        </w:rPr>
      </w:pPr>
    </w:p>
    <w:p w:rsidR="00761B90" w:rsidRPr="004B1DB2" w:rsidRDefault="00761B90" w:rsidP="00761B90">
      <w:pPr>
        <w:jc w:val="both"/>
        <w:rPr>
          <w:rFonts w:ascii="Verdana" w:hAnsi="Verdana" w:cs="Tahoma"/>
          <w:sz w:val="18"/>
          <w:szCs w:val="18"/>
        </w:rPr>
      </w:pPr>
      <w:r w:rsidRPr="0072241F">
        <w:rPr>
          <w:rFonts w:ascii="Verdana" w:hAnsi="Verdana" w:cs="Tahoma"/>
          <w:sz w:val="18"/>
          <w:szCs w:val="18"/>
        </w:rPr>
        <w:t>Η εκτιμώμενη αξία της σύμβασης ανέρχεται στο ποσό</w:t>
      </w:r>
      <w:r>
        <w:rPr>
          <w:rFonts w:ascii="Verdana" w:hAnsi="Verdana"/>
          <w:sz w:val="18"/>
          <w:szCs w:val="18"/>
        </w:rPr>
        <w:t xml:space="preserve"> των </w:t>
      </w:r>
      <w:r>
        <w:rPr>
          <w:rFonts w:ascii="Verdana" w:hAnsi="Verdana"/>
          <w:b/>
          <w:sz w:val="18"/>
          <w:szCs w:val="18"/>
        </w:rPr>
        <w:t xml:space="preserve"> </w:t>
      </w:r>
      <w:r w:rsidR="004B1DB2" w:rsidRPr="004B1DB2">
        <w:rPr>
          <w:rFonts w:ascii="Verdana" w:hAnsi="Verdana" w:cs="Tahoma"/>
          <w:sz w:val="18"/>
          <w:szCs w:val="18"/>
        </w:rPr>
        <w:t xml:space="preserve">1.210.639,652 </w:t>
      </w:r>
      <w:r w:rsidRPr="009C41F9">
        <w:rPr>
          <w:rFonts w:ascii="Verdana" w:hAnsi="Verdana" w:cs="Tahoma"/>
          <w:sz w:val="18"/>
          <w:szCs w:val="18"/>
        </w:rPr>
        <w:t xml:space="preserve">€ </w:t>
      </w:r>
      <w:r w:rsidRPr="009C41F9">
        <w:rPr>
          <w:rFonts w:ascii="Verdana" w:hAnsi="Verdana" w:cs="Arial"/>
          <w:sz w:val="18"/>
          <w:szCs w:val="18"/>
        </w:rPr>
        <w:t xml:space="preserve"> με</w:t>
      </w:r>
      <w:r w:rsidRPr="009C41F9">
        <w:rPr>
          <w:rFonts w:ascii="Verdana" w:hAnsi="Verdana"/>
          <w:sz w:val="18"/>
          <w:szCs w:val="18"/>
        </w:rPr>
        <w:t xml:space="preserve"> ΦΠΑ 24 % </w:t>
      </w:r>
      <w:r w:rsidRPr="009C41F9">
        <w:rPr>
          <w:rFonts w:ascii="Verdana" w:hAnsi="Verdana" w:cs="Arial"/>
          <w:sz w:val="18"/>
          <w:szCs w:val="18"/>
        </w:rPr>
        <w:t xml:space="preserve">(χωρίς ΦΠΑ: </w:t>
      </w:r>
      <w:r w:rsidR="004B1DB2" w:rsidRPr="004B1DB2">
        <w:rPr>
          <w:rFonts w:ascii="Verdana" w:hAnsi="Verdana" w:cs="Tahoma"/>
          <w:sz w:val="18"/>
          <w:szCs w:val="18"/>
        </w:rPr>
        <w:t>976.322,30</w:t>
      </w:r>
      <w:r w:rsidRPr="004B1DB2">
        <w:rPr>
          <w:rFonts w:ascii="Verdana" w:hAnsi="Verdana" w:cs="Tahoma"/>
          <w:sz w:val="18"/>
          <w:szCs w:val="18"/>
        </w:rPr>
        <w:t xml:space="preserve">€ ΦΠΑ: </w:t>
      </w:r>
      <w:r w:rsidR="004B1DB2" w:rsidRPr="004B1DB2">
        <w:rPr>
          <w:rFonts w:ascii="Verdana" w:hAnsi="Verdana" w:cs="Tahoma"/>
          <w:sz w:val="18"/>
          <w:szCs w:val="18"/>
        </w:rPr>
        <w:t xml:space="preserve">234.317,35 </w:t>
      </w:r>
      <w:r w:rsidRPr="004B1DB2">
        <w:rPr>
          <w:rFonts w:ascii="Verdana" w:hAnsi="Verdana" w:cs="Tahoma"/>
          <w:sz w:val="18"/>
          <w:szCs w:val="18"/>
        </w:rPr>
        <w:t xml:space="preserve">€). </w:t>
      </w:r>
    </w:p>
    <w:p w:rsidR="004B1DB2" w:rsidRDefault="00761B90" w:rsidP="004B1DB2">
      <w:pPr>
        <w:autoSpaceDE w:val="0"/>
        <w:autoSpaceDN w:val="0"/>
        <w:adjustRightInd w:val="0"/>
        <w:spacing w:after="0" w:line="240" w:lineRule="auto"/>
        <w:jc w:val="both"/>
        <w:rPr>
          <w:rFonts w:ascii="Verdana" w:hAnsi="Verdana" w:cs="Tahoma"/>
          <w:sz w:val="18"/>
          <w:szCs w:val="18"/>
        </w:rPr>
      </w:pPr>
      <w:r>
        <w:rPr>
          <w:rFonts w:ascii="Verdana" w:hAnsi="Verdana"/>
          <w:b/>
          <w:sz w:val="18"/>
          <w:szCs w:val="18"/>
        </w:rPr>
        <w:t>4.Κωδικοί</w:t>
      </w:r>
      <w:r w:rsidRPr="00D10C87">
        <w:rPr>
          <w:rFonts w:ascii="Verdana" w:hAnsi="Verdana"/>
          <w:b/>
          <w:sz w:val="18"/>
          <w:szCs w:val="18"/>
        </w:rPr>
        <w:t xml:space="preserve"> </w:t>
      </w:r>
      <w:r w:rsidRPr="00D10C87">
        <w:rPr>
          <w:rFonts w:ascii="Verdana" w:hAnsi="Verdana"/>
          <w:b/>
          <w:sz w:val="18"/>
          <w:szCs w:val="18"/>
          <w:lang w:val="en-US"/>
        </w:rPr>
        <w:t>CPV</w:t>
      </w:r>
      <w:r>
        <w:rPr>
          <w:rFonts w:ascii="Verdana" w:hAnsi="Verdana"/>
          <w:b/>
          <w:sz w:val="18"/>
          <w:szCs w:val="18"/>
        </w:rPr>
        <w:t>:</w:t>
      </w:r>
      <w:r w:rsidRPr="00825BB9">
        <w:rPr>
          <w:rFonts w:ascii="Verdana" w:hAnsi="Verdana"/>
          <w:sz w:val="18"/>
          <w:szCs w:val="18"/>
        </w:rPr>
        <w:t xml:space="preserve"> </w:t>
      </w:r>
      <w:r w:rsidR="004B1DB2">
        <w:rPr>
          <w:rFonts w:ascii="Verdana" w:hAnsi="Verdana" w:cs="Tahoma"/>
          <w:sz w:val="18"/>
          <w:szCs w:val="18"/>
        </w:rPr>
        <w:t>Πετρέλαιο Κίνησης, CPV 09134100-8, Βενζίνη Αμόλυβδη, CPV   09132100-4, Πετρέλαιο Θέρμανσης, CPV  09135100-5, Λιπαντικά, CPV 24951000-5</w:t>
      </w:r>
    </w:p>
    <w:p w:rsidR="00761B90" w:rsidRDefault="00761B90" w:rsidP="00761B90">
      <w:pPr>
        <w:pStyle w:val="a3"/>
        <w:rPr>
          <w:rFonts w:ascii="Verdana" w:hAnsi="Verdana"/>
          <w:sz w:val="18"/>
          <w:szCs w:val="18"/>
        </w:rPr>
      </w:pPr>
    </w:p>
    <w:p w:rsidR="00761B90" w:rsidRPr="005751D6" w:rsidRDefault="00761B90" w:rsidP="00761B90">
      <w:pPr>
        <w:jc w:val="both"/>
        <w:rPr>
          <w:rFonts w:ascii="Verdana" w:hAnsi="Verdana" w:cs="Tahoma"/>
          <w:sz w:val="18"/>
          <w:szCs w:val="18"/>
        </w:rPr>
      </w:pPr>
      <w:r>
        <w:rPr>
          <w:rFonts w:ascii="Verdana" w:hAnsi="Verdana" w:cs="Tahoma"/>
          <w:b/>
          <w:sz w:val="18"/>
          <w:szCs w:val="18"/>
        </w:rPr>
        <w:t xml:space="preserve">5. Εναλλακτικές προσφορές: </w:t>
      </w:r>
      <w:r>
        <w:rPr>
          <w:rFonts w:ascii="Verdana" w:hAnsi="Verdana" w:cs="Tahoma"/>
          <w:sz w:val="18"/>
          <w:szCs w:val="18"/>
        </w:rPr>
        <w:t xml:space="preserve"> Δεν επιτρέπεται η υποβολή εναλλακτικών προσφορών.</w:t>
      </w:r>
    </w:p>
    <w:p w:rsidR="00761B90" w:rsidRPr="005751D6" w:rsidRDefault="00761B90" w:rsidP="004B1DB2">
      <w:pPr>
        <w:jc w:val="both"/>
        <w:rPr>
          <w:rFonts w:ascii="Verdana" w:hAnsi="Verdana" w:cs="Tahoma"/>
          <w:sz w:val="18"/>
          <w:szCs w:val="18"/>
        </w:rPr>
      </w:pPr>
      <w:r>
        <w:rPr>
          <w:rFonts w:ascii="Verdana" w:hAnsi="Verdana" w:cs="Tahoma"/>
          <w:b/>
          <w:sz w:val="18"/>
          <w:szCs w:val="18"/>
        </w:rPr>
        <w:t>6. Διάρκεια της σύμβασης:</w:t>
      </w:r>
      <w:r>
        <w:rPr>
          <w:rFonts w:ascii="Verdana" w:hAnsi="Verdana"/>
          <w:sz w:val="18"/>
          <w:szCs w:val="18"/>
        </w:rPr>
        <w:t xml:space="preserve"> </w:t>
      </w:r>
      <w:r w:rsidR="004B1DB2" w:rsidRPr="004B1DB2">
        <w:rPr>
          <w:rFonts w:ascii="Verdana" w:hAnsi="Verdana" w:cs="Tahoma"/>
          <w:sz w:val="18"/>
          <w:szCs w:val="18"/>
        </w:rPr>
        <w:t xml:space="preserve"> για τα καύσιμα ορίζεται  σε δύο (2) έτη από την υπογραφή της σύμβασης</w:t>
      </w:r>
      <w:r w:rsidR="004B1DB2">
        <w:rPr>
          <w:rFonts w:ascii="Verdana" w:hAnsi="Verdana" w:cs="Tahoma"/>
          <w:sz w:val="18"/>
          <w:szCs w:val="18"/>
        </w:rPr>
        <w:t xml:space="preserve">, </w:t>
      </w:r>
      <w:r w:rsidR="004B1DB2" w:rsidRPr="004B1DB2">
        <w:rPr>
          <w:rFonts w:ascii="Verdana" w:hAnsi="Verdana" w:cs="Tahoma"/>
          <w:sz w:val="18"/>
          <w:szCs w:val="18"/>
        </w:rPr>
        <w:t xml:space="preserve">για τα λιπαντικά ορίζεται  σε ένα (1) έτος από την υπογραφή της </w:t>
      </w:r>
      <w:proofErr w:type="spellStart"/>
      <w:r w:rsidR="004B1DB2" w:rsidRPr="004B1DB2">
        <w:rPr>
          <w:rFonts w:ascii="Verdana" w:hAnsi="Verdana" w:cs="Tahoma"/>
          <w:sz w:val="18"/>
          <w:szCs w:val="18"/>
        </w:rPr>
        <w:t>σύμβασης.Ειδικά</w:t>
      </w:r>
      <w:proofErr w:type="spellEnd"/>
      <w:r w:rsidR="004B1DB2" w:rsidRPr="004B1DB2">
        <w:rPr>
          <w:rFonts w:ascii="Verdana" w:hAnsi="Verdana" w:cs="Tahoma"/>
          <w:sz w:val="18"/>
          <w:szCs w:val="18"/>
        </w:rPr>
        <w:t xml:space="preserve"> για τη Δ.Ε.ΑΠΟΛΛΩΝΙΩΝ για τον Δήμο Λευκάδας η έναρξη της σύμβασης θα γίνει μετά τη λήξη της ήδη συναφθείσας σύμβασης (</w:t>
      </w:r>
      <w:proofErr w:type="spellStart"/>
      <w:r w:rsidR="004B1DB2" w:rsidRPr="004B1DB2">
        <w:rPr>
          <w:rFonts w:ascii="Verdana" w:hAnsi="Verdana" w:cs="Tahoma"/>
          <w:sz w:val="18"/>
          <w:szCs w:val="18"/>
        </w:rPr>
        <w:t>αριθμ</w:t>
      </w:r>
      <w:proofErr w:type="spellEnd"/>
      <w:r w:rsidR="004B1DB2" w:rsidRPr="004B1DB2">
        <w:rPr>
          <w:rFonts w:ascii="Verdana" w:hAnsi="Verdana" w:cs="Tahoma"/>
          <w:sz w:val="18"/>
          <w:szCs w:val="18"/>
        </w:rPr>
        <w:t>. 4193/7-03-2023, με διάρκεια 12 μήνες)</w:t>
      </w:r>
      <w:r w:rsidR="004B1DB2">
        <w:rPr>
          <w:rFonts w:ascii="Verdana" w:hAnsi="Verdana" w:cs="Tahoma"/>
          <w:sz w:val="18"/>
          <w:szCs w:val="18"/>
        </w:rPr>
        <w:t>.</w:t>
      </w:r>
    </w:p>
    <w:p w:rsidR="00761B90" w:rsidRDefault="00761B90" w:rsidP="00761B90">
      <w:pPr>
        <w:jc w:val="both"/>
        <w:rPr>
          <w:rFonts w:ascii="Verdana" w:hAnsi="Verdana" w:cs="Tahoma"/>
          <w:sz w:val="18"/>
          <w:szCs w:val="18"/>
        </w:rPr>
      </w:pPr>
      <w:r>
        <w:rPr>
          <w:rFonts w:ascii="Verdana" w:hAnsi="Verdana" w:cs="Tahoma"/>
          <w:b/>
          <w:sz w:val="18"/>
          <w:szCs w:val="18"/>
        </w:rPr>
        <w:t>7. Δικαιούμενοι συμμετοχής</w:t>
      </w:r>
      <w:r>
        <w:rPr>
          <w:rFonts w:ascii="Verdana" w:hAnsi="Verdana" w:cs="Tahoma"/>
          <w:sz w:val="18"/>
          <w:szCs w:val="18"/>
        </w:rPr>
        <w:t>: Δικαίωμα συμμετοχής έχουν φυσικά ή νομικά πρόσωπα, ή ενώσεις αυτών που ασχολούνται με την προς ανάθεση προμήθεια ειδών.</w:t>
      </w:r>
    </w:p>
    <w:p w:rsidR="00761B90" w:rsidRPr="004B1DB2" w:rsidRDefault="00761B90" w:rsidP="00761B90">
      <w:pPr>
        <w:jc w:val="both"/>
        <w:rPr>
          <w:rFonts w:ascii="Verdana" w:hAnsi="Verdana" w:cs="Tahoma"/>
          <w:sz w:val="18"/>
          <w:szCs w:val="18"/>
        </w:rPr>
      </w:pPr>
      <w:r>
        <w:rPr>
          <w:rFonts w:ascii="Verdana" w:hAnsi="Verdana"/>
          <w:b/>
          <w:sz w:val="18"/>
          <w:szCs w:val="18"/>
        </w:rPr>
        <w:t>8.</w:t>
      </w:r>
      <w:r w:rsidRPr="009C41F9">
        <w:rPr>
          <w:rFonts w:ascii="Verdana" w:hAnsi="Verdana"/>
          <w:b/>
          <w:sz w:val="18"/>
          <w:szCs w:val="18"/>
        </w:rPr>
        <w:t>Εγγυήσεις συμμετοχής:</w:t>
      </w:r>
      <w:r w:rsidRPr="004C0B9D">
        <w:rPr>
          <w:rFonts w:ascii="Verdana" w:hAnsi="Verdana"/>
          <w:sz w:val="18"/>
          <w:szCs w:val="18"/>
        </w:rPr>
        <w:t xml:space="preserve"> </w:t>
      </w:r>
      <w:r w:rsidR="004B1DB2" w:rsidRPr="004B1DB2">
        <w:rPr>
          <w:rFonts w:ascii="Verdana" w:hAnsi="Verdana" w:cs="Tahoma"/>
          <w:sz w:val="18"/>
          <w:szCs w:val="18"/>
        </w:rPr>
        <w:t>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το 1% επί της εκτιμώμενης αξίας, εκτός ΦΠΑ, του κάθε τμήματος .</w:t>
      </w:r>
      <w:r w:rsidRPr="004B1DB2">
        <w:rPr>
          <w:rFonts w:ascii="Verdana" w:hAnsi="Verdana" w:cs="Tahoma"/>
          <w:sz w:val="18"/>
          <w:szCs w:val="18"/>
        </w:rPr>
        <w:t xml:space="preserve">Η εγγύηση συμμετοχής πρέπει να ισχύει τουλάχιστον για τριάντα (30) ημέρες μετά τη λήξη του χρόνου ισχύος της προσφοράς, ήτοι μέχρι </w:t>
      </w:r>
      <w:r w:rsidR="004B1DB2" w:rsidRPr="004B1DB2">
        <w:rPr>
          <w:rFonts w:ascii="Verdana" w:hAnsi="Verdana" w:cs="Tahoma"/>
          <w:sz w:val="18"/>
          <w:szCs w:val="18"/>
        </w:rPr>
        <w:t>29-05-2024</w:t>
      </w:r>
      <w:r w:rsidRPr="004B1DB2">
        <w:rPr>
          <w:rFonts w:ascii="Verdana" w:hAnsi="Verdana" w:cs="Tahoma"/>
          <w:sz w:val="18"/>
          <w:szCs w:val="18"/>
        </w:rPr>
        <w:t xml:space="preserve">, άλλως η προσφορά απορρίπτεται. </w:t>
      </w:r>
    </w:p>
    <w:p w:rsidR="00761B90" w:rsidRDefault="00761B90" w:rsidP="004B1DB2">
      <w:pPr>
        <w:contextualSpacing/>
        <w:jc w:val="both"/>
        <w:rPr>
          <w:rFonts w:ascii="Verdana" w:hAnsi="Verdana"/>
          <w:b/>
          <w:sz w:val="18"/>
          <w:szCs w:val="18"/>
        </w:rPr>
      </w:pPr>
      <w:r w:rsidRPr="00D10C87">
        <w:rPr>
          <w:rFonts w:ascii="Verdana" w:hAnsi="Verdana"/>
          <w:b/>
          <w:sz w:val="18"/>
          <w:szCs w:val="18"/>
        </w:rPr>
        <w:t xml:space="preserve">11. Παραλαβή προσφορών: </w:t>
      </w:r>
      <w:r w:rsidRPr="00D10C87">
        <w:rPr>
          <w:rFonts w:ascii="Verdana" w:hAnsi="Verdana"/>
          <w:sz w:val="18"/>
          <w:szCs w:val="18"/>
        </w:rPr>
        <w:t xml:space="preserve">Ο διαγωνισμός θα διενεργηθεί με ηλεκτρονικό τρόπο μέσω της πλατφόρμας του Εθνικού Συστήματος Ηλεκτρονικών Δημοσίων Συμβάσεων (ΕΣΗΔΗΣ) στη διαδικτυακή πύλη </w:t>
      </w:r>
      <w:proofErr w:type="spellStart"/>
      <w:r w:rsidRPr="00D10C87">
        <w:rPr>
          <w:rFonts w:ascii="Verdana" w:hAnsi="Verdana"/>
          <w:sz w:val="18"/>
          <w:szCs w:val="18"/>
        </w:rPr>
        <w:t>www.promitheus.gov.gr</w:t>
      </w:r>
      <w:proofErr w:type="spellEnd"/>
      <w:r w:rsidRPr="00D10C87">
        <w:rPr>
          <w:rFonts w:ascii="Verdana" w:hAnsi="Verdana"/>
          <w:sz w:val="18"/>
          <w:szCs w:val="18"/>
        </w:rPr>
        <w:t xml:space="preserve"> του συστήματος, σύμφωνα με τις διατάξεις του Ν.4412/2016, την </w:t>
      </w:r>
      <w:r w:rsidR="004B1DB2" w:rsidRPr="00A653CA">
        <w:rPr>
          <w:rFonts w:ascii="Verdana" w:hAnsi="Verdana" w:cs="Arial"/>
          <w:b/>
          <w:sz w:val="18"/>
          <w:szCs w:val="18"/>
        </w:rPr>
        <w:t>2-05-2023</w:t>
      </w:r>
      <w:r w:rsidR="004B1DB2">
        <w:rPr>
          <w:rFonts w:ascii="Verdana" w:hAnsi="Verdana" w:cs="Arial"/>
          <w:sz w:val="18"/>
          <w:szCs w:val="18"/>
        </w:rPr>
        <w:t xml:space="preserve">  ώρα </w:t>
      </w:r>
      <w:r w:rsidR="004B1DB2" w:rsidRPr="004B1DB2">
        <w:rPr>
          <w:rFonts w:ascii="Verdana" w:hAnsi="Verdana" w:cs="Arial"/>
          <w:b/>
          <w:sz w:val="18"/>
          <w:szCs w:val="18"/>
        </w:rPr>
        <w:t>10:00</w:t>
      </w:r>
      <w:r w:rsidRPr="00D10C87">
        <w:rPr>
          <w:rFonts w:ascii="Verdana" w:hAnsi="Verdana"/>
          <w:sz w:val="18"/>
          <w:szCs w:val="18"/>
        </w:rPr>
        <w:t xml:space="preserve"> Η </w:t>
      </w:r>
      <w:r w:rsidRPr="009D4790">
        <w:rPr>
          <w:rFonts w:ascii="Verdana" w:hAnsi="Verdana"/>
          <w:sz w:val="18"/>
          <w:szCs w:val="18"/>
        </w:rPr>
        <w:t xml:space="preserve">καταληκτική ημερομηνία </w:t>
      </w:r>
      <w:r>
        <w:rPr>
          <w:rFonts w:ascii="Verdana" w:hAnsi="Verdana"/>
          <w:sz w:val="18"/>
          <w:szCs w:val="18"/>
        </w:rPr>
        <w:t>παραλαβής</w:t>
      </w:r>
      <w:r w:rsidRPr="009D4790">
        <w:rPr>
          <w:rFonts w:ascii="Verdana" w:hAnsi="Verdana"/>
          <w:sz w:val="18"/>
          <w:szCs w:val="18"/>
        </w:rPr>
        <w:t xml:space="preserve"> των προσφορών είναι η </w:t>
      </w:r>
      <w:r w:rsidR="004B1DB2" w:rsidRPr="004B1DB2">
        <w:rPr>
          <w:rFonts w:ascii="Verdana" w:hAnsi="Verdana"/>
          <w:b/>
          <w:sz w:val="18"/>
          <w:szCs w:val="18"/>
        </w:rPr>
        <w:t>28-04-2023</w:t>
      </w:r>
      <w:r w:rsidR="004B1DB2" w:rsidRPr="004B1DB2">
        <w:rPr>
          <w:rFonts w:ascii="Verdana" w:hAnsi="Verdana"/>
          <w:sz w:val="18"/>
          <w:szCs w:val="18"/>
        </w:rPr>
        <w:t xml:space="preserve"> και ώρα </w:t>
      </w:r>
      <w:r w:rsidR="004B1DB2" w:rsidRPr="004B1DB2">
        <w:rPr>
          <w:rFonts w:ascii="Verdana" w:hAnsi="Verdana"/>
          <w:b/>
          <w:sz w:val="18"/>
          <w:szCs w:val="18"/>
        </w:rPr>
        <w:t>23:59</w:t>
      </w:r>
    </w:p>
    <w:p w:rsidR="004B1DB2" w:rsidRPr="004B1DB2" w:rsidRDefault="004B1DB2" w:rsidP="004B1DB2">
      <w:pPr>
        <w:contextualSpacing/>
        <w:jc w:val="both"/>
        <w:rPr>
          <w:rFonts w:ascii="Verdana" w:hAnsi="Verdana"/>
          <w:b/>
          <w:sz w:val="18"/>
          <w:szCs w:val="18"/>
        </w:rPr>
      </w:pPr>
    </w:p>
    <w:p w:rsidR="00761B90" w:rsidRPr="00A833F7" w:rsidRDefault="00761B90" w:rsidP="00761B90">
      <w:pPr>
        <w:jc w:val="both"/>
        <w:rPr>
          <w:rFonts w:ascii="Verdana" w:hAnsi="Verdana"/>
          <w:sz w:val="18"/>
          <w:szCs w:val="18"/>
        </w:rPr>
      </w:pPr>
      <w:r w:rsidRPr="00D10C87">
        <w:rPr>
          <w:rFonts w:ascii="Verdana" w:hAnsi="Verdana"/>
          <w:b/>
          <w:sz w:val="18"/>
          <w:szCs w:val="18"/>
        </w:rPr>
        <w:t>12. Χρόνος ισχύος προσφορών</w:t>
      </w:r>
      <w:r>
        <w:rPr>
          <w:rFonts w:ascii="Verdana" w:hAnsi="Verdana"/>
          <w:sz w:val="18"/>
          <w:szCs w:val="18"/>
        </w:rPr>
        <w:t xml:space="preserve">: διάστημα </w:t>
      </w:r>
      <w:r w:rsidRPr="00E805D1">
        <w:rPr>
          <w:rFonts w:ascii="Verdana" w:hAnsi="Verdana"/>
          <w:sz w:val="18"/>
          <w:szCs w:val="18"/>
        </w:rPr>
        <w:t xml:space="preserve">δώδεκα (12) μηνών από την επόμενη της καταληκτικής </w:t>
      </w:r>
      <w:r>
        <w:rPr>
          <w:rFonts w:ascii="Verdana" w:hAnsi="Verdana"/>
          <w:sz w:val="18"/>
          <w:szCs w:val="18"/>
        </w:rPr>
        <w:t>ημερομηνίας υποβολής προσφορών.</w:t>
      </w:r>
    </w:p>
    <w:p w:rsidR="00761B90" w:rsidRDefault="00761B90" w:rsidP="00761B90">
      <w:pPr>
        <w:pStyle w:val="a3"/>
        <w:rPr>
          <w:rFonts w:ascii="Verdana" w:hAnsi="Verdana"/>
          <w:sz w:val="18"/>
          <w:szCs w:val="18"/>
        </w:rPr>
      </w:pPr>
      <w:r w:rsidRPr="00D10C87">
        <w:rPr>
          <w:rFonts w:ascii="Verdana" w:hAnsi="Verdana"/>
          <w:b/>
          <w:sz w:val="18"/>
          <w:szCs w:val="18"/>
        </w:rPr>
        <w:t>13. Γλώσσα σύνταξης προσφορών</w:t>
      </w:r>
      <w:r w:rsidRPr="00D10C87">
        <w:rPr>
          <w:rFonts w:ascii="Verdana" w:hAnsi="Verdana"/>
          <w:sz w:val="18"/>
          <w:szCs w:val="18"/>
        </w:rPr>
        <w:t>: Ελληνική</w:t>
      </w:r>
    </w:p>
    <w:p w:rsidR="004B1DB2" w:rsidRPr="00D10C87" w:rsidRDefault="004B1DB2" w:rsidP="00761B90">
      <w:pPr>
        <w:pStyle w:val="a3"/>
        <w:rPr>
          <w:rFonts w:ascii="Verdana" w:hAnsi="Verdana"/>
          <w:sz w:val="18"/>
          <w:szCs w:val="18"/>
        </w:rPr>
      </w:pPr>
    </w:p>
    <w:p w:rsidR="004B1DB2" w:rsidRPr="00FA6526" w:rsidRDefault="00761B90" w:rsidP="004B1DB2">
      <w:pPr>
        <w:pStyle w:val="normalwithoutspacing"/>
        <w:spacing w:after="0"/>
        <w:rPr>
          <w:rFonts w:ascii="Verdana" w:hAnsi="Verdana"/>
          <w:sz w:val="18"/>
          <w:szCs w:val="18"/>
        </w:rPr>
      </w:pPr>
      <w:r w:rsidRPr="00D10C87">
        <w:rPr>
          <w:rFonts w:ascii="Verdana" w:hAnsi="Verdana"/>
          <w:b/>
          <w:sz w:val="18"/>
          <w:szCs w:val="18"/>
        </w:rPr>
        <w:t xml:space="preserve">14. Χρηματοδότηση: </w:t>
      </w:r>
      <w:r w:rsidR="004B1DB2" w:rsidRPr="00FA6526">
        <w:rPr>
          <w:rFonts w:ascii="Verdana" w:hAnsi="Verdana"/>
          <w:sz w:val="18"/>
          <w:szCs w:val="18"/>
        </w:rPr>
        <w:t xml:space="preserve">Η χρηματοδότηση για τον Δήμο Λευκάδας θα γίνει από ίδιους πόρους και ανταποδοτικά τέλη και η δαπάνη της προμήθειας θα βαρύνει τους κάτωθι Κ.Α.Ε .σύμφωνα με τις με αρ. </w:t>
      </w:r>
      <w:proofErr w:type="spellStart"/>
      <w:r w:rsidR="004B1DB2" w:rsidRPr="00FA6526">
        <w:rPr>
          <w:rFonts w:ascii="Verdana" w:hAnsi="Verdana"/>
          <w:sz w:val="18"/>
          <w:szCs w:val="18"/>
        </w:rPr>
        <w:t>πρωτ</w:t>
      </w:r>
      <w:proofErr w:type="spellEnd"/>
      <w:r w:rsidR="004B1DB2" w:rsidRPr="00FA6526">
        <w:rPr>
          <w:rFonts w:ascii="Verdana" w:hAnsi="Verdana"/>
          <w:sz w:val="18"/>
          <w:szCs w:val="18"/>
        </w:rPr>
        <w:t xml:space="preserve">. 6031/27-03-2023 (ΑΔΑ:6Ρ9ΦΩΛΙ-ΑΚΤ ΑΔΑΜ:23REQ012369279/27-03-2023), 6032/27-03-2023 (ΑΔΑ:604ΡΩΛΙ-ΦΟΘ ΑΔΑΜ:23REQ012369295/27-03-2023), 6033/27-03-2023 (ΑΔΑ:ΨΩ75ΩΛΙ-Ν10 ΑΔΑΜ:23REQ012369318/27-03-2023), 6034/27-03-2023 (ΑΔΑ:6ΧΥΙΩΛΙ-ΣΤΟ ΑΔΑΜ:23REQ012369336/27-03-2023), 6035/27-03-2023 (ΑΔΑ:6ΜΟ3ΩΛΙ-ΟΑ6 ΑΔΑΜ:23REQ012369410/27-03-2023), 6036/27-03-2023 (ΑΔΑ:ΩΖ7ΠΩΛΙ-1ΓΘ ΑΔΑΜ:23REQ012369426/27-03-2023), 6037/27-03-2023 (ΑΔΑ:Ψ33ΤΩΛΙ-ΘΣΝ ΑΔΑΜ:23REQ012369440/27-03-2023), 6038/27-03-2023 (ΑΔΑ:Ψ30ΑΩΛΙ-Ο2Υ ΑΔΑΜ:23REQ012369462/27-03-2023), 6039/27-03-2023 (ΑΔΑ:Ψ4ΑΨΩΛΙ-6ΙΤ ΑΔΑΜ:23REQ012369482/27-03-2023), 6040/27-03-2023 (ΑΔΑ:66Τ1ΩΛΙ-ΧΝΞ ΑΔΑΜ:23REQ012369498/27-03-2023), 6041/27-03-2023 (ΑΔΑ:61Η2ΩΛΙ-ΘΣΩ ΑΔΑΜ:23REQ012369512/27-03-2023), 6042/27-03-2023 (ΑΔΑ:9ΟΖ0ΩΛΙ-Ξ7Ι ΑΔΑΜ:23REQ012369527/27-03-2023) Αποφάσεις Ανάληψης Πολυετούς Υποχρέωσης </w:t>
      </w:r>
      <w:r w:rsidR="004B1DB2">
        <w:rPr>
          <w:rFonts w:ascii="Verdana" w:hAnsi="Verdana"/>
          <w:sz w:val="18"/>
          <w:szCs w:val="18"/>
        </w:rPr>
        <w:t xml:space="preserve"> στους ΚΑΕ 10-6643.000, 15-6643.000, 20-6641.0000, 20-6644.000, 25-6641.000, 25-6642.000, 25-6644.000, 30-6641.000, 35-6641.000,035-6644.000, 50-6641.000, 70-6641.002 </w:t>
      </w:r>
      <w:r w:rsidR="004B1DB2" w:rsidRPr="00FA6526">
        <w:rPr>
          <w:rFonts w:ascii="Verdana" w:hAnsi="Verdana"/>
          <w:sz w:val="18"/>
          <w:szCs w:val="18"/>
        </w:rPr>
        <w:t xml:space="preserve">για το Δήμο Λευκάδας, τις με αρ. </w:t>
      </w:r>
      <w:proofErr w:type="spellStart"/>
      <w:r w:rsidR="004B1DB2" w:rsidRPr="00FA6526">
        <w:rPr>
          <w:rFonts w:ascii="Verdana" w:hAnsi="Verdana"/>
          <w:sz w:val="18"/>
          <w:szCs w:val="18"/>
        </w:rPr>
        <w:t>πρωτ</w:t>
      </w:r>
      <w:proofErr w:type="spellEnd"/>
      <w:r w:rsidR="004B1DB2" w:rsidRPr="00FA6526">
        <w:rPr>
          <w:rFonts w:ascii="Verdana" w:hAnsi="Verdana"/>
          <w:sz w:val="18"/>
          <w:szCs w:val="18"/>
        </w:rPr>
        <w:t xml:space="preserve">. 280/27-03-2023 (ΑΔΑ:ΨΞ2ΞΟΕ4Ρ-Ι23 ΑΔΑΜ:23REQ012372820/27-03-2023), με αρ. </w:t>
      </w:r>
      <w:proofErr w:type="spellStart"/>
      <w:r w:rsidR="004B1DB2" w:rsidRPr="00FA6526">
        <w:rPr>
          <w:rFonts w:ascii="Verdana" w:hAnsi="Verdana"/>
          <w:sz w:val="18"/>
          <w:szCs w:val="18"/>
        </w:rPr>
        <w:t>πρωτ</w:t>
      </w:r>
      <w:proofErr w:type="spellEnd"/>
      <w:r w:rsidR="004B1DB2" w:rsidRPr="00FA6526">
        <w:rPr>
          <w:rFonts w:ascii="Verdana" w:hAnsi="Verdana"/>
          <w:sz w:val="18"/>
          <w:szCs w:val="18"/>
        </w:rPr>
        <w:t xml:space="preserve">. 282/27-03-2023 (ΑΔΑ:6Ν0ΒΟΕ4Ρ-ΛΨ3 ΑΔΑΜ:23REQ012372838/27-03-2023), 284/27-03-2023 (ΑΔΑ:63ΠΘΟΕ4Ρ-ΚΗΔ ΑΔΑΜ:23REQ012372876/27-03-2023), 286/27-03-2023 (ΑΔΑ:603ΖΟΕ4Ρ-ΖΨ6 ΑΔΑΜ:23REQ012372904/27-03-2023), 288/27-03-2023 (ΑΔΑ:6ΤΥΑΟΕ4Ρ-ΦΩΑ ΑΔΑΜ:23REQ012372924/27-03-2023) Αποφάσεις Ανάληψης Πολυετούς Υποχρέωσης </w:t>
      </w:r>
      <w:r w:rsidR="004B1DB2">
        <w:rPr>
          <w:rFonts w:ascii="Verdana" w:hAnsi="Verdana"/>
          <w:sz w:val="18"/>
          <w:szCs w:val="18"/>
        </w:rPr>
        <w:t xml:space="preserve"> </w:t>
      </w:r>
      <w:r w:rsidR="004B1DB2">
        <w:rPr>
          <w:rFonts w:ascii="Verdana" w:hAnsi="Verdana"/>
          <w:sz w:val="18"/>
          <w:szCs w:val="18"/>
        </w:rPr>
        <w:lastRenderedPageBreak/>
        <w:t xml:space="preserve">στους ΚΑΕ 60.00.00.0024, 64.00.00.0087, 64.00.00.0124, 64.08.00.0024 και  64.08.00.0124, </w:t>
      </w:r>
      <w:r w:rsidR="004B1DB2" w:rsidRPr="00FA6526">
        <w:rPr>
          <w:rFonts w:ascii="Verdana" w:hAnsi="Verdana"/>
          <w:sz w:val="18"/>
          <w:szCs w:val="18"/>
        </w:rPr>
        <w:t xml:space="preserve"> για τη Δ.Ε.Π.Ο.Κ.Α.Λ.,  τις με αρ. 7/2023 (ΑΔΑ: Ψ45ΧΟΕ9Ω-ΤΡΒ ΑΔΑΜ:23REQ012371876/27-03-2023) και 6/2023 (ΑΔΑ: 6ΥΧΨΟΕ9Ω-ΟΧΕ ΑΔΑΜ:23REQ012371980/27-03-2023 Αποφάσεις Δ.Σ. για τις Σχολικές Επιτροπές </w:t>
      </w:r>
      <w:proofErr w:type="spellStart"/>
      <w:r w:rsidR="004B1DB2" w:rsidRPr="00FA6526">
        <w:rPr>
          <w:rFonts w:ascii="Verdana" w:hAnsi="Verdana"/>
          <w:sz w:val="18"/>
          <w:szCs w:val="18"/>
        </w:rPr>
        <w:t>Α’Βάθμιας</w:t>
      </w:r>
      <w:proofErr w:type="spellEnd"/>
      <w:r w:rsidR="004B1DB2" w:rsidRPr="00FA6526">
        <w:rPr>
          <w:rFonts w:ascii="Verdana" w:hAnsi="Verdana"/>
          <w:sz w:val="18"/>
          <w:szCs w:val="18"/>
        </w:rPr>
        <w:t xml:space="preserve"> Εκπαίδευσης και </w:t>
      </w:r>
      <w:proofErr w:type="spellStart"/>
      <w:r w:rsidR="004B1DB2" w:rsidRPr="00FA6526">
        <w:rPr>
          <w:rFonts w:ascii="Verdana" w:hAnsi="Verdana"/>
          <w:sz w:val="18"/>
          <w:szCs w:val="18"/>
        </w:rPr>
        <w:t>Β’Βάθμιας</w:t>
      </w:r>
      <w:proofErr w:type="spellEnd"/>
      <w:r w:rsidR="004B1DB2" w:rsidRPr="00FA6526">
        <w:rPr>
          <w:rFonts w:ascii="Verdana" w:hAnsi="Verdana"/>
          <w:sz w:val="18"/>
          <w:szCs w:val="18"/>
        </w:rPr>
        <w:t xml:space="preserve"> Εκπαίδευσης αντίστοιχα.</w:t>
      </w:r>
    </w:p>
    <w:p w:rsidR="004B1DB2" w:rsidRPr="00B71BFA" w:rsidRDefault="004B1DB2" w:rsidP="004B1DB2">
      <w:pPr>
        <w:spacing w:after="0" w:line="240" w:lineRule="auto"/>
        <w:jc w:val="both"/>
        <w:rPr>
          <w:rFonts w:ascii="Verdana" w:hAnsi="Verdana" w:cs="Tahoma"/>
          <w:color w:val="C00000"/>
          <w:sz w:val="18"/>
          <w:szCs w:val="18"/>
        </w:rPr>
      </w:pPr>
      <w:r w:rsidRPr="00A71BC5">
        <w:rPr>
          <w:rFonts w:ascii="Verdana" w:hAnsi="Verdana" w:cs="Tahoma"/>
          <w:sz w:val="18"/>
          <w:szCs w:val="18"/>
        </w:rPr>
        <w:t xml:space="preserve">Για την </w:t>
      </w:r>
      <w:r w:rsidRPr="00A71BC5">
        <w:rPr>
          <w:rStyle w:val="apple-style-span"/>
          <w:rFonts w:ascii="Verdana" w:hAnsi="Verdana"/>
          <w:sz w:val="18"/>
          <w:szCs w:val="18"/>
          <w:shd w:val="clear" w:color="auto" w:fill="FFFFFF"/>
        </w:rPr>
        <w:t>Σχολική Επιτροπή Πρωτοβάθμιας Εκπαίδευση</w:t>
      </w:r>
      <w:r>
        <w:rPr>
          <w:rStyle w:val="apple-style-span"/>
          <w:rFonts w:ascii="Verdana" w:hAnsi="Verdana"/>
          <w:sz w:val="18"/>
          <w:szCs w:val="18"/>
          <w:shd w:val="clear" w:color="auto" w:fill="FFFFFF"/>
        </w:rPr>
        <w:t xml:space="preserve">  η δαπάνη</w:t>
      </w:r>
      <w:r w:rsidRPr="00E27B94">
        <w:rPr>
          <w:rFonts w:ascii="Verdana" w:hAnsi="Verdana" w:cs="Tahoma"/>
          <w:sz w:val="18"/>
          <w:szCs w:val="18"/>
        </w:rPr>
        <w:t xml:space="preserve"> </w:t>
      </w:r>
      <w:r>
        <w:rPr>
          <w:rFonts w:ascii="Verdana" w:hAnsi="Verdana" w:cs="Tahoma"/>
          <w:sz w:val="18"/>
          <w:szCs w:val="18"/>
        </w:rPr>
        <w:t xml:space="preserve">θα βαρύνει </w:t>
      </w:r>
      <w:r w:rsidRPr="00E27B94">
        <w:rPr>
          <w:rFonts w:ascii="Verdana" w:hAnsi="Verdana" w:cs="Tahoma"/>
          <w:sz w:val="18"/>
          <w:szCs w:val="18"/>
        </w:rPr>
        <w:t>τις λειτουργικές τ</w:t>
      </w:r>
      <w:r>
        <w:rPr>
          <w:rFonts w:ascii="Verdana" w:hAnsi="Verdana" w:cs="Tahoma"/>
          <w:sz w:val="18"/>
          <w:szCs w:val="18"/>
        </w:rPr>
        <w:t>η</w:t>
      </w:r>
      <w:r w:rsidRPr="00E27B94">
        <w:rPr>
          <w:rFonts w:ascii="Verdana" w:hAnsi="Verdana" w:cs="Tahoma"/>
          <w:sz w:val="18"/>
          <w:szCs w:val="18"/>
        </w:rPr>
        <w:t>ς δαπάνες</w:t>
      </w:r>
      <w:r>
        <w:rPr>
          <w:rFonts w:ascii="Verdana" w:hAnsi="Verdana" w:cs="Tahoma"/>
          <w:sz w:val="18"/>
          <w:szCs w:val="18"/>
        </w:rPr>
        <w:t xml:space="preserve"> .</w:t>
      </w:r>
    </w:p>
    <w:p w:rsidR="004B1DB2" w:rsidRDefault="004B1DB2" w:rsidP="004B1DB2">
      <w:pPr>
        <w:spacing w:after="0" w:line="240" w:lineRule="auto"/>
        <w:jc w:val="both"/>
        <w:rPr>
          <w:rFonts w:ascii="Verdana" w:hAnsi="Verdana" w:cs="Tahoma"/>
          <w:sz w:val="18"/>
          <w:szCs w:val="18"/>
        </w:rPr>
      </w:pPr>
      <w:r w:rsidRPr="00A71BC5">
        <w:rPr>
          <w:rFonts w:ascii="Verdana" w:hAnsi="Verdana" w:cs="Tahoma"/>
          <w:sz w:val="18"/>
          <w:szCs w:val="18"/>
        </w:rPr>
        <w:t xml:space="preserve">Για την </w:t>
      </w:r>
      <w:r w:rsidRPr="00A71BC5">
        <w:rPr>
          <w:rStyle w:val="apple-style-span"/>
          <w:rFonts w:ascii="Verdana" w:hAnsi="Verdana"/>
          <w:sz w:val="18"/>
          <w:szCs w:val="18"/>
          <w:shd w:val="clear" w:color="auto" w:fill="FFFFFF"/>
        </w:rPr>
        <w:t>Σχολική Επιτροπή</w:t>
      </w:r>
      <w:r w:rsidRPr="00E27B94">
        <w:rPr>
          <w:rFonts w:ascii="Verdana" w:hAnsi="Verdana" w:cs="Tahoma"/>
          <w:sz w:val="18"/>
          <w:szCs w:val="18"/>
        </w:rPr>
        <w:t xml:space="preserve"> </w:t>
      </w:r>
      <w:r w:rsidRPr="00B64AAE">
        <w:rPr>
          <w:rStyle w:val="apple-style-span"/>
          <w:rFonts w:ascii="Verdana" w:hAnsi="Verdana"/>
          <w:sz w:val="18"/>
          <w:szCs w:val="18"/>
          <w:shd w:val="clear" w:color="auto" w:fill="FFFFFF"/>
        </w:rPr>
        <w:t>Δευτεροβάθμιας Εκπαίδευσης</w:t>
      </w:r>
      <w:r w:rsidRPr="00E27B94">
        <w:rPr>
          <w:rFonts w:ascii="Verdana" w:hAnsi="Verdana" w:cs="Tahoma"/>
          <w:sz w:val="18"/>
          <w:szCs w:val="18"/>
        </w:rPr>
        <w:t xml:space="preserve"> </w:t>
      </w:r>
      <w:r>
        <w:rPr>
          <w:rStyle w:val="apple-style-span"/>
          <w:rFonts w:ascii="Verdana" w:hAnsi="Verdana"/>
          <w:sz w:val="18"/>
          <w:szCs w:val="18"/>
          <w:shd w:val="clear" w:color="auto" w:fill="FFFFFF"/>
        </w:rPr>
        <w:t>η δαπάνη</w:t>
      </w:r>
      <w:r w:rsidRPr="00E27B94">
        <w:rPr>
          <w:rFonts w:ascii="Verdana" w:hAnsi="Verdana" w:cs="Tahoma"/>
          <w:sz w:val="18"/>
          <w:szCs w:val="18"/>
        </w:rPr>
        <w:t xml:space="preserve"> </w:t>
      </w:r>
      <w:r>
        <w:rPr>
          <w:rFonts w:ascii="Verdana" w:hAnsi="Verdana" w:cs="Tahoma"/>
          <w:sz w:val="18"/>
          <w:szCs w:val="18"/>
        </w:rPr>
        <w:t xml:space="preserve">θα βαρύνει </w:t>
      </w:r>
      <w:r w:rsidRPr="00E27B94">
        <w:rPr>
          <w:rFonts w:ascii="Verdana" w:hAnsi="Verdana" w:cs="Tahoma"/>
          <w:sz w:val="18"/>
          <w:szCs w:val="18"/>
        </w:rPr>
        <w:t>τις λειτουργικές τ</w:t>
      </w:r>
      <w:r>
        <w:rPr>
          <w:rFonts w:ascii="Verdana" w:hAnsi="Verdana" w:cs="Tahoma"/>
          <w:sz w:val="18"/>
          <w:szCs w:val="18"/>
        </w:rPr>
        <w:t>η</w:t>
      </w:r>
      <w:r w:rsidRPr="00E27B94">
        <w:rPr>
          <w:rFonts w:ascii="Verdana" w:hAnsi="Verdana" w:cs="Tahoma"/>
          <w:sz w:val="18"/>
          <w:szCs w:val="18"/>
        </w:rPr>
        <w:t>ς δαπάνες</w:t>
      </w:r>
    </w:p>
    <w:p w:rsidR="004B1DB2" w:rsidRPr="00B71BFA" w:rsidRDefault="004B1DB2" w:rsidP="004B1DB2">
      <w:pPr>
        <w:spacing w:after="0" w:line="240" w:lineRule="auto"/>
        <w:jc w:val="both"/>
        <w:rPr>
          <w:rFonts w:ascii="Verdana" w:hAnsi="Verdana" w:cs="Tahoma"/>
          <w:color w:val="FF0000"/>
          <w:sz w:val="18"/>
          <w:szCs w:val="18"/>
        </w:rPr>
      </w:pPr>
      <w:r>
        <w:rPr>
          <w:rFonts w:ascii="Verdana" w:hAnsi="Verdana" w:cs="Tahoma"/>
          <w:sz w:val="18"/>
          <w:szCs w:val="18"/>
        </w:rPr>
        <w:t xml:space="preserve">Για τη ΔΕΠΟΚΑΛ </w:t>
      </w:r>
      <w:r>
        <w:rPr>
          <w:rStyle w:val="apple-style-span"/>
          <w:rFonts w:ascii="Verdana" w:hAnsi="Verdana"/>
          <w:sz w:val="18"/>
          <w:szCs w:val="18"/>
          <w:shd w:val="clear" w:color="auto" w:fill="FFFFFF"/>
        </w:rPr>
        <w:t>η δαπάνη</w:t>
      </w:r>
      <w:r w:rsidRPr="00E27B94">
        <w:rPr>
          <w:rFonts w:ascii="Verdana" w:hAnsi="Verdana" w:cs="Tahoma"/>
          <w:sz w:val="18"/>
          <w:szCs w:val="18"/>
        </w:rPr>
        <w:t xml:space="preserve"> </w:t>
      </w:r>
      <w:r>
        <w:rPr>
          <w:rFonts w:ascii="Verdana" w:hAnsi="Verdana" w:cs="Tahoma"/>
          <w:sz w:val="18"/>
          <w:szCs w:val="18"/>
        </w:rPr>
        <w:t xml:space="preserve">θα βαρύνει </w:t>
      </w:r>
      <w:r w:rsidRPr="00E27B94">
        <w:rPr>
          <w:rFonts w:ascii="Verdana" w:hAnsi="Verdana" w:cs="Tahoma"/>
          <w:sz w:val="18"/>
          <w:szCs w:val="18"/>
        </w:rPr>
        <w:t>τις λειτουργικές τ</w:t>
      </w:r>
      <w:r>
        <w:rPr>
          <w:rFonts w:ascii="Verdana" w:hAnsi="Verdana" w:cs="Tahoma"/>
          <w:sz w:val="18"/>
          <w:szCs w:val="18"/>
        </w:rPr>
        <w:t>η</w:t>
      </w:r>
      <w:r w:rsidRPr="00E27B94">
        <w:rPr>
          <w:rFonts w:ascii="Verdana" w:hAnsi="Verdana" w:cs="Tahoma"/>
          <w:sz w:val="18"/>
          <w:szCs w:val="18"/>
        </w:rPr>
        <w:t>ς δαπάνες</w:t>
      </w:r>
      <w:r>
        <w:rPr>
          <w:rFonts w:ascii="Verdana" w:hAnsi="Verdana" w:cs="Tahoma"/>
          <w:sz w:val="18"/>
          <w:szCs w:val="18"/>
        </w:rPr>
        <w:t>.</w:t>
      </w:r>
    </w:p>
    <w:p w:rsidR="00761B90" w:rsidRPr="00C3018D" w:rsidRDefault="00761B90" w:rsidP="004B1DB2">
      <w:pPr>
        <w:pStyle w:val="a3"/>
        <w:rPr>
          <w:rFonts w:ascii="Verdana" w:hAnsi="Verdana"/>
          <w:color w:val="000000"/>
          <w:sz w:val="18"/>
          <w:szCs w:val="18"/>
        </w:rPr>
      </w:pPr>
    </w:p>
    <w:p w:rsidR="00761B90" w:rsidRDefault="00761B90" w:rsidP="00761B90">
      <w:pPr>
        <w:pStyle w:val="a3"/>
        <w:rPr>
          <w:rFonts w:ascii="Verdana" w:hAnsi="Verdana"/>
          <w:sz w:val="18"/>
          <w:szCs w:val="18"/>
        </w:rPr>
      </w:pPr>
      <w:r w:rsidRPr="00D10C87">
        <w:rPr>
          <w:rFonts w:ascii="Verdana" w:hAnsi="Verdana"/>
          <w:b/>
          <w:sz w:val="18"/>
          <w:szCs w:val="18"/>
        </w:rPr>
        <w:t>15. Προδικαστικές προσφυγές</w:t>
      </w:r>
      <w:r>
        <w:rPr>
          <w:rFonts w:ascii="Verdana" w:hAnsi="Verdana"/>
          <w:sz w:val="18"/>
          <w:szCs w:val="18"/>
        </w:rPr>
        <w:t xml:space="preserve">:  </w:t>
      </w:r>
      <w:r w:rsidRPr="00D10C87">
        <w:rPr>
          <w:rFonts w:ascii="Verdana" w:hAnsi="Verdana"/>
          <w:sz w:val="18"/>
          <w:szCs w:val="18"/>
        </w:rPr>
        <w:t>Σε περίπτωση προσφυγής κατά πράξης της αναθέτουσας αρχής, ισχύουν οι διατάξεις του Βιβλίου ΙV (άρθρα 345 έως 374) του ν. 4412/2016, και το υπ’</w:t>
      </w:r>
      <w:r>
        <w:rPr>
          <w:rFonts w:ascii="Verdana" w:hAnsi="Verdana"/>
          <w:sz w:val="18"/>
          <w:szCs w:val="18"/>
        </w:rPr>
        <w:t xml:space="preserve"> </w:t>
      </w:r>
      <w:r w:rsidRPr="00D10C87">
        <w:rPr>
          <w:rFonts w:ascii="Verdana" w:hAnsi="Verdana"/>
          <w:sz w:val="18"/>
          <w:szCs w:val="18"/>
        </w:rPr>
        <w:t xml:space="preserve">αριθ. 39 Προεδρικό Διάταγμα (Π.Δ) (ΦΕΚ 64/04-05-2017/τεύχος Α) περί «Κανονισμός εξέτασης Προδικαστικών Προσφυγών ενώπιον της Αρχής Εξέτασης Προδικαστικών Προσφυγών(ΑΕΠΠ)» </w:t>
      </w:r>
    </w:p>
    <w:p w:rsidR="004B1DB2" w:rsidRPr="00C3018D" w:rsidRDefault="004B1DB2" w:rsidP="00761B90">
      <w:pPr>
        <w:pStyle w:val="a3"/>
        <w:rPr>
          <w:rFonts w:ascii="Verdana" w:hAnsi="Verdana"/>
          <w:sz w:val="18"/>
          <w:szCs w:val="18"/>
        </w:rPr>
      </w:pPr>
    </w:p>
    <w:p w:rsidR="00761B90" w:rsidRPr="00D10C87" w:rsidRDefault="00761B90" w:rsidP="00761B90">
      <w:pPr>
        <w:pStyle w:val="a3"/>
        <w:rPr>
          <w:rFonts w:ascii="Verdana" w:hAnsi="Verdana"/>
          <w:sz w:val="18"/>
          <w:szCs w:val="18"/>
        </w:rPr>
      </w:pPr>
      <w:r w:rsidRPr="00D10C87">
        <w:rPr>
          <w:rFonts w:ascii="Verdana" w:hAnsi="Verdana"/>
          <w:b/>
          <w:sz w:val="18"/>
          <w:szCs w:val="18"/>
        </w:rPr>
        <w:t>16. Δημοσιεύσεις:</w:t>
      </w:r>
      <w:r w:rsidRPr="00D10C87">
        <w:rPr>
          <w:rFonts w:ascii="Verdana" w:hAnsi="Verdana"/>
          <w:sz w:val="18"/>
          <w:szCs w:val="18"/>
        </w:rPr>
        <w:t xml:space="preserve"> Η παρούσα απεστάλη με ηλεκτρονικά μέσα για δημοσίευση στις </w:t>
      </w:r>
      <w:r w:rsidR="004B1DB2">
        <w:rPr>
          <w:rFonts w:ascii="Verdana" w:hAnsi="Verdana"/>
          <w:sz w:val="18"/>
          <w:szCs w:val="18"/>
        </w:rPr>
        <w:t xml:space="preserve">28-03-2023 </w:t>
      </w:r>
      <w:r w:rsidRPr="00D10C87">
        <w:rPr>
          <w:rFonts w:ascii="Verdana" w:hAnsi="Verdana"/>
          <w:sz w:val="18"/>
          <w:szCs w:val="18"/>
        </w:rPr>
        <w:t xml:space="preserve"> στην Υπηρεσία Εκδόσεων της Ευρωπαϊκής Ένωσης.</w:t>
      </w:r>
    </w:p>
    <w:p w:rsidR="00761B90" w:rsidRDefault="00761B90" w:rsidP="00761B90">
      <w:pPr>
        <w:jc w:val="both"/>
        <w:rPr>
          <w:rFonts w:ascii="Verdana" w:hAnsi="Verdana" w:cs="Tahoma"/>
          <w:b/>
          <w:sz w:val="18"/>
          <w:szCs w:val="18"/>
        </w:rPr>
      </w:pPr>
    </w:p>
    <w:p w:rsidR="00761B90" w:rsidRDefault="00761B90" w:rsidP="00761B90">
      <w:pPr>
        <w:ind w:right="-68"/>
        <w:jc w:val="both"/>
        <w:rPr>
          <w:rFonts w:ascii="Verdana" w:hAnsi="Verdana" w:cs="Tahoma"/>
          <w:b/>
          <w:sz w:val="18"/>
          <w:szCs w:val="18"/>
        </w:rPr>
      </w:pPr>
      <w:r>
        <w:rPr>
          <w:rFonts w:ascii="Verdana" w:hAnsi="Verdana" w:cs="Tahoma"/>
          <w:b/>
          <w:sz w:val="18"/>
          <w:szCs w:val="18"/>
        </w:rPr>
        <w:tab/>
      </w:r>
      <w:r>
        <w:rPr>
          <w:rFonts w:ascii="Verdana" w:hAnsi="Verdana" w:cs="Tahoma"/>
          <w:b/>
          <w:sz w:val="18"/>
          <w:szCs w:val="18"/>
        </w:rPr>
        <w:tab/>
      </w:r>
      <w:r>
        <w:rPr>
          <w:rFonts w:ascii="Verdana" w:hAnsi="Verdana" w:cs="Tahoma"/>
          <w:b/>
          <w:sz w:val="18"/>
          <w:szCs w:val="18"/>
        </w:rPr>
        <w:tab/>
      </w:r>
      <w:r>
        <w:rPr>
          <w:rFonts w:ascii="Verdana" w:hAnsi="Verdana" w:cs="Tahoma"/>
          <w:b/>
          <w:sz w:val="18"/>
          <w:szCs w:val="18"/>
        </w:rPr>
        <w:tab/>
      </w:r>
      <w:r>
        <w:rPr>
          <w:rFonts w:ascii="Verdana" w:hAnsi="Verdana" w:cs="Tahoma"/>
          <w:b/>
          <w:sz w:val="18"/>
          <w:szCs w:val="18"/>
        </w:rPr>
        <w:tab/>
      </w:r>
      <w:r>
        <w:rPr>
          <w:rFonts w:ascii="Verdana" w:hAnsi="Verdana" w:cs="Tahoma"/>
          <w:b/>
          <w:sz w:val="18"/>
          <w:szCs w:val="18"/>
        </w:rPr>
        <w:tab/>
      </w:r>
      <w:r>
        <w:rPr>
          <w:rFonts w:ascii="Verdana" w:hAnsi="Verdana" w:cs="Tahoma"/>
          <w:b/>
          <w:sz w:val="18"/>
          <w:szCs w:val="18"/>
        </w:rPr>
        <w:tab/>
        <w:t xml:space="preserve">  </w:t>
      </w:r>
    </w:p>
    <w:p w:rsidR="00761B90" w:rsidRDefault="00761B90" w:rsidP="00761B90">
      <w:pPr>
        <w:spacing w:line="360" w:lineRule="auto"/>
        <w:jc w:val="both"/>
        <w:rPr>
          <w:rFonts w:ascii="Verdana" w:hAnsi="Verdana"/>
          <w:b/>
          <w:sz w:val="18"/>
          <w:szCs w:val="18"/>
        </w:rPr>
      </w:pPr>
      <w:r>
        <w:rPr>
          <w:rFonts w:ascii="Verdana" w:hAnsi="Verdana"/>
          <w:sz w:val="18"/>
          <w:szCs w:val="18"/>
        </w:rPr>
        <w:tab/>
      </w:r>
      <w:r>
        <w:rPr>
          <w:rFonts w:ascii="Verdana" w:hAnsi="Verdana"/>
          <w:sz w:val="18"/>
          <w:szCs w:val="18"/>
        </w:rPr>
        <w:tab/>
        <w:t xml:space="preserve">                                                              </w:t>
      </w:r>
      <w:r>
        <w:rPr>
          <w:rFonts w:ascii="Verdana" w:hAnsi="Verdana"/>
          <w:b/>
          <w:sz w:val="18"/>
          <w:szCs w:val="18"/>
        </w:rPr>
        <w:t>Ο  Αντιδήμαρχος</w:t>
      </w:r>
    </w:p>
    <w:p w:rsidR="00761B90" w:rsidRDefault="00761B90" w:rsidP="00761B90">
      <w:pPr>
        <w:spacing w:line="360" w:lineRule="auto"/>
        <w:jc w:val="both"/>
        <w:rPr>
          <w:rFonts w:ascii="Verdana" w:hAnsi="Verdana"/>
          <w:b/>
          <w:sz w:val="18"/>
          <w:szCs w:val="18"/>
        </w:rPr>
      </w:pPr>
    </w:p>
    <w:p w:rsidR="00761B90" w:rsidRDefault="00761B90" w:rsidP="00761B90">
      <w:r>
        <w:rPr>
          <w:rFonts w:ascii="Verdana" w:hAnsi="Verdana"/>
          <w:b/>
          <w:sz w:val="18"/>
          <w:szCs w:val="18"/>
        </w:rPr>
        <w:t xml:space="preserve">                                                              </w:t>
      </w:r>
      <w:r>
        <w:rPr>
          <w:rFonts w:ascii="Verdana" w:hAnsi="Verdana"/>
          <w:b/>
          <w:sz w:val="18"/>
          <w:szCs w:val="18"/>
        </w:rPr>
        <w:tab/>
        <w:t xml:space="preserve">                 </w:t>
      </w:r>
      <w:proofErr w:type="spellStart"/>
      <w:r>
        <w:rPr>
          <w:rFonts w:ascii="Verdana" w:hAnsi="Verdana"/>
          <w:b/>
          <w:sz w:val="18"/>
          <w:szCs w:val="18"/>
        </w:rPr>
        <w:t>Γαζής</w:t>
      </w:r>
      <w:proofErr w:type="spellEnd"/>
      <w:r>
        <w:rPr>
          <w:rFonts w:ascii="Verdana" w:hAnsi="Verdana"/>
          <w:b/>
          <w:sz w:val="18"/>
          <w:szCs w:val="18"/>
        </w:rPr>
        <w:t xml:space="preserve"> Αναστάσιος</w:t>
      </w:r>
    </w:p>
    <w:p w:rsidR="00761B90" w:rsidRPr="00D10C87" w:rsidRDefault="00761B90" w:rsidP="00761B90">
      <w:pPr>
        <w:jc w:val="both"/>
        <w:rPr>
          <w:rFonts w:ascii="Verdana" w:hAnsi="Verdana"/>
          <w:sz w:val="18"/>
          <w:szCs w:val="18"/>
        </w:rPr>
      </w:pPr>
    </w:p>
    <w:p w:rsidR="00761B90" w:rsidRPr="00825BB9" w:rsidRDefault="00761B90" w:rsidP="00761B90">
      <w:pPr>
        <w:pStyle w:val="a3"/>
        <w:rPr>
          <w:rFonts w:ascii="Verdana" w:hAnsi="Verdana"/>
          <w:sz w:val="18"/>
          <w:szCs w:val="18"/>
        </w:rPr>
      </w:pPr>
    </w:p>
    <w:p w:rsidR="00761B90" w:rsidRPr="00D10C87" w:rsidRDefault="00761B90" w:rsidP="00761B90">
      <w:pPr>
        <w:pStyle w:val="a3"/>
        <w:rPr>
          <w:rFonts w:ascii="Verdana" w:hAnsi="Verdana"/>
          <w:sz w:val="18"/>
          <w:szCs w:val="18"/>
        </w:rPr>
      </w:pPr>
    </w:p>
    <w:p w:rsidR="00761B90" w:rsidRPr="00D10C87" w:rsidRDefault="00761B90" w:rsidP="00761B90">
      <w:pPr>
        <w:pStyle w:val="a3"/>
        <w:rPr>
          <w:rFonts w:ascii="Verdana" w:hAnsi="Verdana"/>
          <w:b/>
          <w:sz w:val="18"/>
          <w:szCs w:val="18"/>
        </w:rPr>
      </w:pPr>
    </w:p>
    <w:p w:rsidR="00761B90" w:rsidRPr="00A833F7" w:rsidRDefault="00761B90" w:rsidP="00761B90">
      <w:pPr>
        <w:pStyle w:val="a3"/>
        <w:rPr>
          <w:rFonts w:ascii="Verdana" w:hAnsi="Verdana"/>
          <w:b/>
          <w:sz w:val="18"/>
          <w:szCs w:val="18"/>
        </w:rPr>
      </w:pPr>
    </w:p>
    <w:p w:rsidR="00761B90" w:rsidRPr="00D10C87" w:rsidRDefault="00761B90" w:rsidP="00761B90">
      <w:pPr>
        <w:pStyle w:val="a3"/>
        <w:rPr>
          <w:rFonts w:ascii="Verdana" w:hAnsi="Verdana"/>
          <w:b/>
          <w:sz w:val="18"/>
          <w:szCs w:val="18"/>
        </w:rPr>
      </w:pPr>
    </w:p>
    <w:p w:rsidR="00761B90" w:rsidRPr="00D10C87" w:rsidRDefault="00761B90" w:rsidP="00761B90">
      <w:pPr>
        <w:pStyle w:val="a3"/>
        <w:rPr>
          <w:rFonts w:ascii="Verdana" w:hAnsi="Verdana"/>
          <w:b/>
          <w:sz w:val="18"/>
          <w:szCs w:val="18"/>
        </w:rPr>
      </w:pPr>
    </w:p>
    <w:p w:rsidR="00761B90" w:rsidRPr="008F0BE6" w:rsidRDefault="00761B90" w:rsidP="00761B90">
      <w:pPr>
        <w:jc w:val="both"/>
        <w:rPr>
          <w:rFonts w:ascii="Verdana" w:hAnsi="Verdana"/>
          <w:sz w:val="18"/>
          <w:szCs w:val="18"/>
        </w:rPr>
      </w:pPr>
    </w:p>
    <w:p w:rsidR="00761B90" w:rsidRPr="008F0BE6" w:rsidRDefault="00761B90" w:rsidP="00761B90">
      <w:pPr>
        <w:jc w:val="both"/>
        <w:rPr>
          <w:rFonts w:ascii="Verdana" w:hAnsi="Verdana"/>
          <w:sz w:val="18"/>
          <w:szCs w:val="18"/>
        </w:rPr>
      </w:pPr>
    </w:p>
    <w:p w:rsidR="00761B90" w:rsidRPr="001C71BA" w:rsidRDefault="00761B90" w:rsidP="00761B90">
      <w:pPr>
        <w:jc w:val="both"/>
        <w:rPr>
          <w:rFonts w:ascii="Verdana" w:hAnsi="Verdana"/>
          <w:sz w:val="18"/>
          <w:szCs w:val="18"/>
        </w:rPr>
      </w:pPr>
    </w:p>
    <w:p w:rsidR="00761B90" w:rsidRPr="00C3018D" w:rsidRDefault="00761B90" w:rsidP="00761B90">
      <w:pPr>
        <w:spacing w:line="240" w:lineRule="atLeast"/>
        <w:ind w:right="91"/>
        <w:jc w:val="both"/>
        <w:rPr>
          <w:rFonts w:ascii="Verdana" w:hAnsi="Verdana"/>
          <w:sz w:val="18"/>
          <w:szCs w:val="18"/>
        </w:rPr>
      </w:pPr>
      <w:r w:rsidRPr="001A41CA">
        <w:rPr>
          <w:rFonts w:ascii="Verdana" w:hAnsi="Verdana"/>
          <w:sz w:val="18"/>
          <w:szCs w:val="18"/>
        </w:rPr>
        <w:tab/>
      </w:r>
      <w:bookmarkStart w:id="0" w:name="_Toc57875685"/>
    </w:p>
    <w:bookmarkEnd w:id="0"/>
    <w:p w:rsidR="00761B90" w:rsidRPr="00A833F7" w:rsidRDefault="00761B90" w:rsidP="00761B90">
      <w:pPr>
        <w:pStyle w:val="a3"/>
        <w:rPr>
          <w:rFonts w:ascii="Verdana" w:hAnsi="Verdana"/>
          <w:sz w:val="18"/>
          <w:szCs w:val="18"/>
        </w:rPr>
      </w:pPr>
    </w:p>
    <w:p w:rsidR="00761B90" w:rsidRPr="004C0B9D" w:rsidRDefault="00761B90" w:rsidP="00761B90">
      <w:pPr>
        <w:pStyle w:val="a3"/>
        <w:rPr>
          <w:rFonts w:ascii="Verdana" w:hAnsi="Verdana"/>
          <w:sz w:val="18"/>
          <w:szCs w:val="18"/>
        </w:rPr>
      </w:pPr>
    </w:p>
    <w:p w:rsidR="00761B90" w:rsidRPr="00D026DE" w:rsidRDefault="00761B90" w:rsidP="00761B90">
      <w:pPr>
        <w:pStyle w:val="a3"/>
        <w:rPr>
          <w:rFonts w:ascii="Verdana" w:hAnsi="Verdana"/>
          <w:sz w:val="18"/>
          <w:szCs w:val="18"/>
        </w:rPr>
      </w:pPr>
    </w:p>
    <w:p w:rsidR="00761B90" w:rsidRPr="00E67574" w:rsidRDefault="00761B90" w:rsidP="00761B90">
      <w:pPr>
        <w:rPr>
          <w:rFonts w:ascii="Verdana" w:hAnsi="Verdana"/>
          <w:sz w:val="18"/>
          <w:szCs w:val="18"/>
        </w:rPr>
      </w:pPr>
      <w:r w:rsidRPr="00536508">
        <w:rPr>
          <w:rFonts w:ascii="Verdana" w:hAnsi="Verdana"/>
          <w:sz w:val="18"/>
          <w:szCs w:val="18"/>
        </w:rPr>
        <w:t xml:space="preserve">     </w:t>
      </w:r>
    </w:p>
    <w:p w:rsidR="00FA56D6" w:rsidRDefault="00FA56D6"/>
    <w:sectPr w:rsidR="00FA56D6">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Times">
    <w:panose1 w:val="02020603050405020304"/>
    <w:charset w:val="A1"/>
    <w:family w:val="roman"/>
    <w:pitch w:val="variable"/>
    <w:sig w:usb0="E0002EFF" w:usb1="C0007843" w:usb2="00000009" w:usb3="00000000" w:csb0="0000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61B90"/>
    <w:rsid w:val="004B1DB2"/>
    <w:rsid w:val="005164AE"/>
    <w:rsid w:val="00761B90"/>
    <w:rsid w:val="00F0628E"/>
    <w:rsid w:val="00FA56D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rsid w:val="00761B90"/>
    <w:rPr>
      <w:color w:val="0066CC"/>
      <w:u w:val="single"/>
    </w:rPr>
  </w:style>
  <w:style w:type="paragraph" w:styleId="a3">
    <w:name w:val="Body Text"/>
    <w:basedOn w:val="a"/>
    <w:link w:val="Char"/>
    <w:semiHidden/>
    <w:rsid w:val="00761B90"/>
    <w:pPr>
      <w:overflowPunct w:val="0"/>
      <w:autoSpaceDE w:val="0"/>
      <w:autoSpaceDN w:val="0"/>
      <w:adjustRightInd w:val="0"/>
      <w:spacing w:after="0" w:line="240" w:lineRule="auto"/>
      <w:jc w:val="both"/>
      <w:textAlignment w:val="baseline"/>
    </w:pPr>
    <w:rPr>
      <w:rFonts w:ascii="Arial" w:eastAsia="Times New Roman" w:hAnsi="Arial" w:cs="Times New Roman"/>
      <w:sz w:val="24"/>
      <w:szCs w:val="20"/>
    </w:rPr>
  </w:style>
  <w:style w:type="character" w:customStyle="1" w:styleId="Char">
    <w:name w:val="Σώμα κειμένου Char"/>
    <w:basedOn w:val="a0"/>
    <w:link w:val="a3"/>
    <w:semiHidden/>
    <w:rsid w:val="00761B90"/>
    <w:rPr>
      <w:rFonts w:ascii="Arial" w:eastAsia="Times New Roman" w:hAnsi="Arial" w:cs="Times New Roman"/>
      <w:sz w:val="24"/>
      <w:szCs w:val="20"/>
    </w:rPr>
  </w:style>
  <w:style w:type="paragraph" w:customStyle="1" w:styleId="normalwithoutspacing">
    <w:name w:val="normal_without_spacing"/>
    <w:basedOn w:val="a"/>
    <w:rsid w:val="00761B90"/>
    <w:pPr>
      <w:suppressAutoHyphens/>
      <w:spacing w:after="60" w:line="240" w:lineRule="auto"/>
      <w:jc w:val="both"/>
    </w:pPr>
    <w:rPr>
      <w:rFonts w:ascii="Calibri" w:eastAsia="Times New Roman" w:hAnsi="Calibri" w:cs="Calibri"/>
      <w:szCs w:val="24"/>
      <w:lang w:eastAsia="zh-CN"/>
    </w:rPr>
  </w:style>
  <w:style w:type="paragraph" w:styleId="a4">
    <w:name w:val="Balloon Text"/>
    <w:basedOn w:val="a"/>
    <w:link w:val="Char0"/>
    <w:uiPriority w:val="99"/>
    <w:semiHidden/>
    <w:unhideWhenUsed/>
    <w:rsid w:val="00761B90"/>
    <w:pPr>
      <w:spacing w:after="0" w:line="240" w:lineRule="auto"/>
    </w:pPr>
    <w:rPr>
      <w:rFonts w:ascii="Tahoma" w:hAnsi="Tahoma" w:cs="Tahoma"/>
      <w:sz w:val="16"/>
      <w:szCs w:val="16"/>
    </w:rPr>
  </w:style>
  <w:style w:type="character" w:customStyle="1" w:styleId="Char0">
    <w:name w:val="Κείμενο πλαισίου Char"/>
    <w:basedOn w:val="a0"/>
    <w:link w:val="a4"/>
    <w:uiPriority w:val="99"/>
    <w:semiHidden/>
    <w:rsid w:val="00761B90"/>
    <w:rPr>
      <w:rFonts w:ascii="Tahoma" w:hAnsi="Tahoma" w:cs="Tahoma"/>
      <w:sz w:val="16"/>
      <w:szCs w:val="16"/>
    </w:rPr>
  </w:style>
  <w:style w:type="paragraph" w:customStyle="1" w:styleId="1">
    <w:name w:val="Τμήμα κειμένου1"/>
    <w:basedOn w:val="a"/>
    <w:rsid w:val="004B1DB2"/>
    <w:pPr>
      <w:widowControl w:val="0"/>
      <w:suppressAutoHyphens/>
      <w:autoSpaceDE w:val="0"/>
      <w:spacing w:after="0" w:line="312" w:lineRule="exact"/>
      <w:ind w:left="768" w:right="1027"/>
    </w:pPr>
    <w:rPr>
      <w:rFonts w:ascii="Arial" w:eastAsia="Times New Roman" w:hAnsi="Arial" w:cs="Arial"/>
      <w:sz w:val="24"/>
      <w:szCs w:val="24"/>
      <w:lang w:eastAsia="zh-CN"/>
    </w:rPr>
  </w:style>
  <w:style w:type="character" w:customStyle="1" w:styleId="apple-style-span">
    <w:name w:val="apple-style-span"/>
    <w:basedOn w:val="a0"/>
    <w:rsid w:val="004B1DB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lefkada.gov.g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efkada.gov.gr" TargetMode="External"/><Relationship Id="rId5" Type="http://schemas.openxmlformats.org/officeDocument/2006/relationships/hyperlink" Target="mailto:info@lefkada.gov.gr" TargetMode="External"/><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1163</Words>
  <Characters>6286</Characters>
  <Application>Microsoft Office Word</Application>
  <DocSecurity>0</DocSecurity>
  <Lines>52</Lines>
  <Paragraphs>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2023-03-28T07:40:00Z</cp:lastPrinted>
  <dcterms:created xsi:type="dcterms:W3CDTF">2023-03-28T06:59:00Z</dcterms:created>
  <dcterms:modified xsi:type="dcterms:W3CDTF">2023-03-28T07:59:00Z</dcterms:modified>
</cp:coreProperties>
</file>